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bin" ContentType="application/vnd.openxmlformats-officedocument.wordprocessingml.printerSettings"/>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7309C" w:rsidRPr="00357C00" w:rsidRDefault="00043FD3" w:rsidP="00707AA6">
      <w:pPr>
        <w:pStyle w:val="BodyText"/>
        <w:spacing w:line="212" w:lineRule="exact"/>
        <w:jc w:val="left"/>
        <w:rPr>
          <w:rFonts w:ascii="Apple Chancery" w:hAnsi="Apple Chancery"/>
          <w:i/>
          <w:color w:val="606060"/>
          <w:spacing w:val="2"/>
          <w:kern w:val="18"/>
          <w:sz w:val="26"/>
        </w:rPr>
      </w:pPr>
      <w:r w:rsidRPr="00043FD3">
        <w:rPr>
          <w:rFonts w:ascii="Times" w:hAnsi="Times"/>
          <w:b/>
          <w:spacing w:val="-2"/>
          <w:kern w:val="18"/>
          <w:sz w:val="16"/>
        </w:rPr>
        <w:pict>
          <v:shapetype id="_x0000_t202" coordsize="21600,21600" o:spt="202" path="m0,0l0,21600,21600,21600,21600,0xe">
            <v:stroke joinstyle="miter"/>
            <v:path gradientshapeok="t" o:connecttype="rect"/>
          </v:shapetype>
          <v:shape id="_x0000_s1027" type="#_x0000_t202" style="position:absolute;margin-left:-13.95pt;margin-top:18.2pt;width:270pt;height:108pt;z-index:-251657216;mso-wrap-edited:f" wrapcoords="-138 0 -138 21600 21738 21600 21738 0 -138 0" filled="f" stroked="f">
            <v:textbox style="mso-next-textbox:#_x0000_s1027">
              <w:txbxContent>
                <w:p w:rsidR="00707AA6" w:rsidRPr="00A4275E" w:rsidRDefault="00707AA6">
                  <w:pPr>
                    <w:rPr>
                      <w:rFonts w:ascii="Myriad Condensed" w:hAnsi="Myriad Condensed"/>
                      <w:sz w:val="12"/>
                    </w:rPr>
                  </w:pPr>
                </w:p>
                <w:p w:rsidR="00707AA6" w:rsidRPr="00A4275E" w:rsidRDefault="00707AA6" w:rsidP="00707AA6">
                  <w:pPr>
                    <w:rPr>
                      <w:rFonts w:ascii="Myriad Condensed" w:hAnsi="Myriad Condensed"/>
                      <w:sz w:val="78"/>
                    </w:rPr>
                  </w:pPr>
                  <w:r w:rsidRPr="00A4275E">
                    <w:rPr>
                      <w:rFonts w:ascii="Myriad Condensed" w:hAnsi="Myriad Condensed"/>
                      <w:sz w:val="80"/>
                    </w:rPr>
                    <w:t xml:space="preserve">  </w:t>
                  </w:r>
                  <w:r w:rsidRPr="00A4275E">
                    <w:rPr>
                      <w:rFonts w:ascii="Myriad Condensed" w:hAnsi="Myriad Condensed"/>
                      <w:sz w:val="78"/>
                    </w:rPr>
                    <w:t>Please. Never again</w:t>
                  </w:r>
                </w:p>
                <w:p w:rsidR="00707AA6" w:rsidRPr="00A4275E" w:rsidRDefault="00707AA6" w:rsidP="00707AA6">
                  <w:pPr>
                    <w:jc w:val="center"/>
                    <w:rPr>
                      <w:rFonts w:ascii="Myriad Condensed" w:hAnsi="Myriad Condensed"/>
                      <w:sz w:val="78"/>
                    </w:rPr>
                  </w:pPr>
                  <w:proofErr w:type="gramStart"/>
                  <w:r w:rsidRPr="00A4275E">
                    <w:rPr>
                      <w:rFonts w:ascii="Myriad Condensed" w:hAnsi="Myriad Condensed"/>
                      <w:sz w:val="78"/>
                    </w:rPr>
                    <w:t>on</w:t>
                  </w:r>
                  <w:proofErr w:type="gramEnd"/>
                  <w:r w:rsidRPr="00A4275E">
                    <w:rPr>
                      <w:rFonts w:ascii="Myriad Condensed" w:hAnsi="Myriad Condensed"/>
                      <w:sz w:val="78"/>
                    </w:rPr>
                    <w:t xml:space="preserve"> Mother’s Day</w:t>
                  </w:r>
                </w:p>
                <w:p w:rsidR="00707AA6" w:rsidRPr="00A4275E" w:rsidRDefault="00707AA6">
                  <w:pPr>
                    <w:rPr>
                      <w:rFonts w:ascii="Myriad Condensed" w:hAnsi="Myriad Condensed"/>
                      <w:sz w:val="26"/>
                    </w:rPr>
                  </w:pPr>
                </w:p>
                <w:p w:rsidR="00707AA6" w:rsidRPr="006439FB" w:rsidRDefault="00707AA6">
                  <w:pPr>
                    <w:rPr>
                      <w:rFonts w:ascii="Myriad Condensed" w:hAnsi="Myriad Condensed"/>
                    </w:rPr>
                  </w:pPr>
                </w:p>
                <w:p w:rsidR="00707AA6" w:rsidRPr="006439FB" w:rsidRDefault="00707AA6">
                  <w:pPr>
                    <w:rPr>
                      <w:rFonts w:ascii="Myriad Condensed" w:hAnsi="Myriad Condensed"/>
                    </w:rPr>
                  </w:pPr>
                </w:p>
                <w:p w:rsidR="00707AA6" w:rsidRPr="006439FB" w:rsidRDefault="00707AA6">
                  <w:pPr>
                    <w:rPr>
                      <w:rFonts w:ascii="Myriad Condensed" w:hAnsi="Myriad Condensed"/>
                    </w:rPr>
                  </w:pPr>
                </w:p>
                <w:p w:rsidR="00707AA6" w:rsidRPr="00A4275E" w:rsidRDefault="00707AA6">
                  <w:pPr>
                    <w:rPr>
                      <w:rFonts w:ascii="Myriad Condensed" w:hAnsi="Myriad Condensed"/>
                    </w:rPr>
                  </w:pPr>
                </w:p>
              </w:txbxContent>
            </v:textbox>
            <w10:wrap type="square"/>
          </v:shape>
        </w:pict>
      </w:r>
      <w:r w:rsidR="006A18E6" w:rsidRPr="00357C00">
        <w:rPr>
          <w:rFonts w:ascii="Apple Chancery" w:hAnsi="Apple Chancery"/>
          <w:i/>
          <w:color w:val="606060"/>
          <w:spacing w:val="2"/>
          <w:kern w:val="18"/>
          <w:sz w:val="26"/>
        </w:rPr>
        <w:t>a time to speak</w:t>
      </w:r>
    </w:p>
    <w:p w:rsidR="00707AA6" w:rsidRPr="004B2466" w:rsidRDefault="00707AA6" w:rsidP="00707AA6">
      <w:pPr>
        <w:pStyle w:val="BodyText"/>
        <w:spacing w:line="212" w:lineRule="exact"/>
        <w:jc w:val="left"/>
        <w:rPr>
          <w:rFonts w:ascii="Times" w:hAnsi="Times"/>
          <w:b/>
          <w:spacing w:val="-2"/>
          <w:kern w:val="18"/>
          <w:sz w:val="22"/>
        </w:rPr>
      </w:pPr>
      <w:r w:rsidRPr="004B2466">
        <w:rPr>
          <w:rFonts w:ascii="Times" w:hAnsi="Times"/>
          <w:b/>
          <w:spacing w:val="-2"/>
          <w:kern w:val="18"/>
          <w:sz w:val="18"/>
        </w:rPr>
        <w:t>By Jos. Beverley</w:t>
      </w:r>
    </w:p>
    <w:p w:rsidR="00707AA6" w:rsidRPr="00357C00" w:rsidRDefault="00707AA6" w:rsidP="00707AA6">
      <w:pPr>
        <w:pStyle w:val="BodyText"/>
        <w:spacing w:line="212" w:lineRule="exact"/>
        <w:rPr>
          <w:rFonts w:ascii="Times" w:hAnsi="Times"/>
          <w:spacing w:val="-2"/>
          <w:kern w:val="18"/>
          <w:sz w:val="20"/>
        </w:rPr>
      </w:pPr>
    </w:p>
    <w:p w:rsidR="00707AA6" w:rsidRPr="00BD2B3F" w:rsidRDefault="00707AA6" w:rsidP="00707AA6">
      <w:pPr>
        <w:pStyle w:val="BodyText"/>
        <w:spacing w:line="210" w:lineRule="exact"/>
        <w:ind w:firstLine="270"/>
        <w:jc w:val="left"/>
        <w:rPr>
          <w:rFonts w:ascii="Times" w:hAnsi="Times"/>
          <w:spacing w:val="-2"/>
          <w:kern w:val="18"/>
          <w:sz w:val="21"/>
        </w:rPr>
      </w:pPr>
      <w:r w:rsidRPr="00BD2B3F">
        <w:rPr>
          <w:rFonts w:ascii="Times" w:hAnsi="Times"/>
          <w:spacing w:val="-2"/>
          <w:kern w:val="18"/>
          <w:sz w:val="21"/>
        </w:rPr>
        <w:t>Five years ago this Sunday, the usual women gathered at a local church. It was a day for acknowledging those who had given birth to and/or raised children. But the man who had undertaken the responsibility for the spiritual wellbeing of the congregation had something else in mind.</w:t>
      </w:r>
    </w:p>
    <w:p w:rsidR="00707AA6" w:rsidRPr="00BD2B3F" w:rsidRDefault="00707AA6" w:rsidP="00707AA6">
      <w:pPr>
        <w:pStyle w:val="BodyText"/>
        <w:spacing w:line="210" w:lineRule="exact"/>
        <w:ind w:firstLine="270"/>
        <w:jc w:val="left"/>
        <w:rPr>
          <w:rFonts w:ascii="Times" w:hAnsi="Times"/>
          <w:spacing w:val="-2"/>
          <w:kern w:val="18"/>
          <w:sz w:val="21"/>
        </w:rPr>
      </w:pPr>
      <w:r w:rsidRPr="00BD2B3F">
        <w:rPr>
          <w:rFonts w:ascii="Times" w:hAnsi="Times"/>
          <w:spacing w:val="-2"/>
          <w:kern w:val="18"/>
          <w:sz w:val="21"/>
        </w:rPr>
        <w:t xml:space="preserve">To the astonishment of the honorees, the Mother’s Day sermon opened with a </w:t>
      </w:r>
      <w:r w:rsidRPr="003769D0">
        <w:rPr>
          <w:rFonts w:ascii="Times" w:hAnsi="Times"/>
          <w:spacing w:val="-2"/>
          <w:kern w:val="18"/>
          <w:sz w:val="21"/>
        </w:rPr>
        <w:t>rancorous</w:t>
      </w:r>
      <w:r w:rsidRPr="00BD2B3F">
        <w:rPr>
          <w:rFonts w:ascii="Times" w:hAnsi="Times"/>
          <w:spacing w:val="-2"/>
          <w:kern w:val="18"/>
          <w:sz w:val="21"/>
        </w:rPr>
        <w:t xml:space="preserve"> character assassination of our first maternal parent. “The woman” of Genesis</w:t>
      </w:r>
      <w:r w:rsidRPr="00D87A96">
        <w:rPr>
          <w:rFonts w:ascii="Times" w:hAnsi="Times"/>
          <w:spacing w:val="-2"/>
          <w:kern w:val="18"/>
          <w:sz w:val="21"/>
        </w:rPr>
        <w:t xml:space="preserve"> was held </w:t>
      </w:r>
      <w:r w:rsidRPr="00BD2B3F">
        <w:rPr>
          <w:rFonts w:ascii="Times" w:hAnsi="Times"/>
          <w:spacing w:val="-2"/>
          <w:kern w:val="18"/>
          <w:sz w:val="21"/>
        </w:rPr>
        <w:t xml:space="preserve">in utter contempt and portrayed as a culpable and inferior being who </w:t>
      </w:r>
      <w:r w:rsidRPr="00AF6C53">
        <w:rPr>
          <w:rFonts w:ascii="Times" w:hAnsi="Times"/>
          <w:spacing w:val="-2"/>
          <w:kern w:val="18"/>
          <w:sz w:val="21"/>
        </w:rPr>
        <w:t>deliberately</w:t>
      </w:r>
      <w:r w:rsidRPr="00BD2B3F">
        <w:rPr>
          <w:rFonts w:ascii="Times" w:hAnsi="Times"/>
          <w:spacing w:val="-2"/>
          <w:kern w:val="18"/>
          <w:sz w:val="21"/>
        </w:rPr>
        <w:t xml:space="preserve"> brought sin into the world. </w:t>
      </w:r>
      <w:r w:rsidRPr="00D87A96">
        <w:rPr>
          <w:rFonts w:ascii="Times" w:hAnsi="Times"/>
          <w:spacing w:val="-2"/>
          <w:kern w:val="18"/>
          <w:sz w:val="21"/>
        </w:rPr>
        <w:t>A scat</w:t>
      </w:r>
      <w:r w:rsidRPr="00D87A96">
        <w:rPr>
          <w:rFonts w:ascii="Times" w:hAnsi="Times"/>
          <w:spacing w:val="-2"/>
          <w:kern w:val="18"/>
          <w:sz w:val="21"/>
        </w:rPr>
        <w:t>h</w:t>
      </w:r>
      <w:r w:rsidRPr="00D87A96">
        <w:rPr>
          <w:rFonts w:ascii="Times" w:hAnsi="Times"/>
          <w:spacing w:val="-2"/>
          <w:kern w:val="18"/>
          <w:sz w:val="21"/>
        </w:rPr>
        <w:t>ing indictment</w:t>
      </w:r>
      <w:r w:rsidRPr="00BD2B3F">
        <w:rPr>
          <w:rFonts w:ascii="Times" w:hAnsi="Times"/>
          <w:spacing w:val="-2"/>
          <w:kern w:val="18"/>
          <w:sz w:val="21"/>
        </w:rPr>
        <w:t xml:space="preserve"> followed alleging that she had rebelliously ushered in the cause for suffering and death. The sermon concluded with the </w:t>
      </w:r>
      <w:r w:rsidRPr="00AF6C53">
        <w:rPr>
          <w:rFonts w:ascii="Times" w:hAnsi="Times"/>
          <w:spacing w:val="-2"/>
          <w:kern w:val="18"/>
          <w:sz w:val="21"/>
        </w:rPr>
        <w:t>arrogant</w:t>
      </w:r>
      <w:r w:rsidRPr="00BD2B3F">
        <w:rPr>
          <w:rFonts w:ascii="Times" w:hAnsi="Times"/>
          <w:spacing w:val="-2"/>
          <w:kern w:val="18"/>
          <w:sz w:val="21"/>
        </w:rPr>
        <w:t xml:space="preserve"> assertion that God had laid a perpetual curse on the entire female sex, whereupon, with His blessing, males were at liberty to exercise </w:t>
      </w:r>
      <w:r w:rsidRPr="00D87A96">
        <w:rPr>
          <w:rFonts w:ascii="Times" w:hAnsi="Times"/>
          <w:spacing w:val="-2"/>
          <w:kern w:val="18"/>
          <w:sz w:val="21"/>
        </w:rPr>
        <w:t>dominance</w:t>
      </w:r>
      <w:r w:rsidRPr="00BD2B3F">
        <w:rPr>
          <w:rFonts w:ascii="Times" w:hAnsi="Times"/>
          <w:spacing w:val="-2"/>
          <w:kern w:val="18"/>
          <w:sz w:val="21"/>
        </w:rPr>
        <w:t>.</w:t>
      </w:r>
    </w:p>
    <w:p w:rsidR="00707AA6" w:rsidRPr="003769D0" w:rsidRDefault="00707AA6" w:rsidP="00707AA6">
      <w:pPr>
        <w:pStyle w:val="BodyText"/>
        <w:spacing w:line="210" w:lineRule="exact"/>
        <w:ind w:firstLine="270"/>
        <w:jc w:val="left"/>
        <w:rPr>
          <w:rFonts w:ascii="Times" w:hAnsi="Times"/>
          <w:spacing w:val="-2"/>
          <w:kern w:val="18"/>
          <w:sz w:val="21"/>
        </w:rPr>
      </w:pPr>
      <w:r w:rsidRPr="00BD2B3F">
        <w:rPr>
          <w:rFonts w:ascii="Times" w:hAnsi="Times"/>
          <w:spacing w:val="-2"/>
          <w:kern w:val="18"/>
          <w:sz w:val="21"/>
        </w:rPr>
        <w:t xml:space="preserve">It would serve no good purpose to </w:t>
      </w:r>
      <w:r w:rsidRPr="00AF6C53">
        <w:rPr>
          <w:rFonts w:ascii="Times" w:hAnsi="Times"/>
          <w:spacing w:val="-2"/>
          <w:kern w:val="18"/>
          <w:sz w:val="21"/>
        </w:rPr>
        <w:t>aimlessly</w:t>
      </w:r>
      <w:r w:rsidRPr="00BD2B3F">
        <w:rPr>
          <w:rFonts w:ascii="Times" w:hAnsi="Times"/>
          <w:spacing w:val="-2"/>
          <w:kern w:val="18"/>
          <w:sz w:val="21"/>
        </w:rPr>
        <w:t xml:space="preserve"> recycle the foregoing had it become a </w:t>
      </w:r>
      <w:r w:rsidRPr="00B7598A">
        <w:rPr>
          <w:rFonts w:ascii="Times" w:hAnsi="Times"/>
          <w:spacing w:val="-2"/>
          <w:kern w:val="18"/>
          <w:sz w:val="21"/>
        </w:rPr>
        <w:t>sleeping dog</w:t>
      </w:r>
      <w:r w:rsidRPr="00BD2B3F">
        <w:rPr>
          <w:rFonts w:ascii="Times" w:hAnsi="Times"/>
          <w:spacing w:val="-2"/>
          <w:kern w:val="18"/>
          <w:sz w:val="21"/>
        </w:rPr>
        <w:t xml:space="preserve">. Predictably, it did not. </w:t>
      </w:r>
      <w:r w:rsidRPr="00AF6C53">
        <w:rPr>
          <w:rFonts w:ascii="Times" w:hAnsi="Times"/>
          <w:spacing w:val="-2"/>
          <w:kern w:val="18"/>
          <w:sz w:val="21"/>
        </w:rPr>
        <w:t>In fact</w:t>
      </w:r>
      <w:r w:rsidRPr="00BD2B3F">
        <w:rPr>
          <w:rFonts w:ascii="Times" w:hAnsi="Times"/>
          <w:spacing w:val="-2"/>
          <w:kern w:val="18"/>
          <w:sz w:val="21"/>
        </w:rPr>
        <w:t>, a number of present-day pulpits are characte</w:t>
      </w:r>
      <w:r w:rsidRPr="00BD2B3F">
        <w:rPr>
          <w:rFonts w:ascii="Times" w:hAnsi="Times"/>
          <w:spacing w:val="-2"/>
          <w:kern w:val="18"/>
          <w:sz w:val="21"/>
        </w:rPr>
        <w:t>r</w:t>
      </w:r>
      <w:r w:rsidRPr="00BD2B3F">
        <w:rPr>
          <w:rFonts w:ascii="Times" w:hAnsi="Times"/>
          <w:spacing w:val="-2"/>
          <w:kern w:val="18"/>
          <w:sz w:val="21"/>
        </w:rPr>
        <w:t xml:space="preserve">ized by an ungodly and scripturally unfounded </w:t>
      </w:r>
      <w:r w:rsidRPr="00AF6C53">
        <w:rPr>
          <w:rFonts w:ascii="Times" w:hAnsi="Times"/>
          <w:spacing w:val="-2"/>
          <w:kern w:val="18"/>
          <w:sz w:val="21"/>
        </w:rPr>
        <w:t>bias</w:t>
      </w:r>
      <w:r w:rsidRPr="00BD2B3F">
        <w:rPr>
          <w:rFonts w:ascii="Times" w:hAnsi="Times"/>
          <w:spacing w:val="-2"/>
          <w:kern w:val="18"/>
          <w:sz w:val="21"/>
        </w:rPr>
        <w:t xml:space="preserve"> toward women. To let well enough alone would be the </w:t>
      </w:r>
      <w:r w:rsidRPr="00D374CC">
        <w:rPr>
          <w:rFonts w:ascii="Times" w:hAnsi="Times"/>
          <w:spacing w:val="-2"/>
          <w:kern w:val="18"/>
          <w:sz w:val="21"/>
        </w:rPr>
        <w:t>equivalent</w:t>
      </w:r>
      <w:r w:rsidRPr="00BD2B3F">
        <w:rPr>
          <w:rFonts w:ascii="Times" w:hAnsi="Times"/>
          <w:spacing w:val="-2"/>
          <w:kern w:val="18"/>
          <w:sz w:val="21"/>
        </w:rPr>
        <w:t xml:space="preserve"> of a </w:t>
      </w:r>
      <w:r w:rsidRPr="00D374CC">
        <w:rPr>
          <w:rFonts w:ascii="Times" w:hAnsi="Times"/>
          <w:spacing w:val="-2"/>
          <w:kern w:val="18"/>
          <w:sz w:val="21"/>
        </w:rPr>
        <w:t>show of indifference toward</w:t>
      </w:r>
      <w:r w:rsidRPr="00BD2B3F">
        <w:rPr>
          <w:rFonts w:ascii="Times" w:hAnsi="Times"/>
          <w:spacing w:val="-2"/>
          <w:kern w:val="18"/>
          <w:sz w:val="21"/>
        </w:rPr>
        <w:t xml:space="preserve"> Him who created </w:t>
      </w:r>
      <w:r w:rsidRPr="00235558">
        <w:rPr>
          <w:rFonts w:ascii="Times" w:hAnsi="Times"/>
          <w:i/>
          <w:spacing w:val="-2"/>
          <w:kern w:val="18"/>
          <w:sz w:val="21"/>
        </w:rPr>
        <w:t>the woman</w:t>
      </w:r>
      <w:r w:rsidRPr="00BD2B3F">
        <w:rPr>
          <w:rFonts w:ascii="Times" w:hAnsi="Times"/>
          <w:spacing w:val="-2"/>
          <w:kern w:val="18"/>
          <w:sz w:val="21"/>
        </w:rPr>
        <w:t>.</w:t>
      </w:r>
      <w:bookmarkStart w:id="0" w:name="OLE_LINK1"/>
      <w:bookmarkStart w:id="1" w:name="OLE_LINK2"/>
    </w:p>
    <w:p w:rsidR="00707AA6" w:rsidRPr="003769D0" w:rsidRDefault="00707AA6" w:rsidP="00707AA6">
      <w:pPr>
        <w:pStyle w:val="BodyText"/>
        <w:spacing w:line="210" w:lineRule="exact"/>
        <w:ind w:firstLine="270"/>
        <w:jc w:val="left"/>
        <w:rPr>
          <w:rFonts w:ascii="Times" w:hAnsi="Times"/>
          <w:spacing w:val="-2"/>
          <w:kern w:val="18"/>
          <w:sz w:val="21"/>
        </w:rPr>
      </w:pPr>
      <w:r w:rsidRPr="00BD2B3F">
        <w:rPr>
          <w:rFonts w:ascii="Times" w:hAnsi="Times"/>
          <w:spacing w:val="-2"/>
          <w:kern w:val="18"/>
          <w:sz w:val="21"/>
        </w:rPr>
        <w:t xml:space="preserve">Chapter 1 of Genesis </w:t>
      </w:r>
      <w:r w:rsidRPr="003769D0">
        <w:rPr>
          <w:rFonts w:ascii="Times" w:hAnsi="Times"/>
          <w:spacing w:val="-2"/>
          <w:kern w:val="18"/>
          <w:sz w:val="21"/>
        </w:rPr>
        <w:t>depicts the creation of man (ma</w:t>
      </w:r>
      <w:r w:rsidRPr="003769D0">
        <w:rPr>
          <w:rFonts w:ascii="Times" w:hAnsi="Times"/>
          <w:spacing w:val="-2"/>
          <w:kern w:val="18"/>
          <w:sz w:val="21"/>
        </w:rPr>
        <w:t>n</w:t>
      </w:r>
      <w:r w:rsidRPr="003769D0">
        <w:rPr>
          <w:rFonts w:ascii="Times" w:hAnsi="Times"/>
          <w:spacing w:val="-2"/>
          <w:kern w:val="18"/>
          <w:sz w:val="21"/>
        </w:rPr>
        <w:t xml:space="preserve">kind) in his primary state. </w:t>
      </w:r>
      <w:r w:rsidRPr="00A4275E">
        <w:rPr>
          <w:rFonts w:ascii="Papyrus" w:hAnsi="Papyrus"/>
          <w:b/>
          <w:spacing w:val="-2"/>
          <w:kern w:val="18"/>
          <w:sz w:val="18"/>
        </w:rPr>
        <w:t>In the image of God He created him, male and female.</w:t>
      </w:r>
      <w:r w:rsidRPr="003769D0">
        <w:rPr>
          <w:rFonts w:ascii="Times" w:hAnsi="Times"/>
          <w:spacing w:val="-2"/>
          <w:kern w:val="18"/>
          <w:sz w:val="19"/>
        </w:rPr>
        <w:t xml:space="preserve"> </w:t>
      </w:r>
      <w:r w:rsidRPr="003769D0">
        <w:rPr>
          <w:rFonts w:ascii="Times" w:hAnsi="Times"/>
          <w:spacing w:val="-2"/>
          <w:kern w:val="18"/>
          <w:sz w:val="21"/>
        </w:rPr>
        <w:t xml:space="preserve">Man was a single entity consisting of male and female distinction. Our Lord taught that God is Spirit. Thus, the </w:t>
      </w:r>
      <w:r w:rsidRPr="00183D1E">
        <w:rPr>
          <w:rFonts w:ascii="Times" w:hAnsi="Times"/>
          <w:spacing w:val="-2"/>
          <w:kern w:val="18"/>
          <w:sz w:val="21"/>
        </w:rPr>
        <w:t>initial</w:t>
      </w:r>
      <w:r w:rsidRPr="003769D0">
        <w:rPr>
          <w:rFonts w:ascii="Times" w:hAnsi="Times"/>
          <w:spacing w:val="-2"/>
          <w:kern w:val="18"/>
          <w:sz w:val="21"/>
        </w:rPr>
        <w:t xml:space="preserve"> state of mankind would have most certainly been spirit.</w:t>
      </w:r>
      <w:r w:rsidRPr="00A4275E">
        <w:rPr>
          <w:rFonts w:ascii="Times" w:hAnsi="Times"/>
          <w:spacing w:val="-2"/>
          <w:kern w:val="18"/>
          <w:sz w:val="21"/>
        </w:rPr>
        <w:t xml:space="preserve"> </w:t>
      </w:r>
      <w:r w:rsidRPr="003769D0">
        <w:rPr>
          <w:rFonts w:ascii="Times" w:hAnsi="Times"/>
          <w:spacing w:val="-2"/>
          <w:kern w:val="18"/>
          <w:sz w:val="21"/>
        </w:rPr>
        <w:t xml:space="preserve">. </w:t>
      </w:r>
      <w:r w:rsidRPr="003769D0">
        <w:rPr>
          <w:rFonts w:ascii="Apple Chancery" w:hAnsi="Apple Chancery"/>
          <w:spacing w:val="-2"/>
          <w:kern w:val="18"/>
          <w:sz w:val="17"/>
        </w:rPr>
        <w:t>cf. John 4:24</w:t>
      </w:r>
    </w:p>
    <w:p w:rsidR="00707AA6" w:rsidRPr="002D625F" w:rsidRDefault="00707AA6" w:rsidP="00707AA6">
      <w:pPr>
        <w:pStyle w:val="BodyText"/>
        <w:spacing w:line="210" w:lineRule="exact"/>
        <w:ind w:firstLine="270"/>
        <w:jc w:val="left"/>
        <w:rPr>
          <w:rFonts w:ascii="Times" w:hAnsi="Times"/>
          <w:spacing w:val="-2"/>
          <w:kern w:val="18"/>
          <w:sz w:val="21"/>
        </w:rPr>
      </w:pPr>
      <w:r w:rsidRPr="003769D0">
        <w:rPr>
          <w:rFonts w:ascii="Times" w:hAnsi="Times"/>
          <w:spacing w:val="-2"/>
          <w:kern w:val="18"/>
          <w:sz w:val="21"/>
        </w:rPr>
        <w:t xml:space="preserve">Chapter 2 tells of the </w:t>
      </w:r>
      <w:r w:rsidRPr="003769D0">
        <w:rPr>
          <w:rFonts w:ascii="Times" w:hAnsi="Times"/>
          <w:i/>
          <w:spacing w:val="-2"/>
          <w:kern w:val="18"/>
          <w:sz w:val="21"/>
        </w:rPr>
        <w:t>forming</w:t>
      </w:r>
      <w:r w:rsidRPr="003769D0">
        <w:rPr>
          <w:rFonts w:ascii="Times" w:hAnsi="Times"/>
          <w:spacing w:val="-2"/>
          <w:kern w:val="18"/>
          <w:sz w:val="21"/>
        </w:rPr>
        <w:t xml:space="preserve"> of man into flesh. </w:t>
      </w:r>
      <w:bookmarkEnd w:id="0"/>
      <w:bookmarkEnd w:id="1"/>
      <w:r w:rsidRPr="003769D0">
        <w:rPr>
          <w:rFonts w:ascii="Times" w:hAnsi="Times"/>
          <w:spacing w:val="-2"/>
          <w:kern w:val="18"/>
          <w:sz w:val="21"/>
        </w:rPr>
        <w:t xml:space="preserve">This </w:t>
      </w:r>
      <w:r w:rsidRPr="00BD2B3F">
        <w:rPr>
          <w:rFonts w:ascii="Times" w:hAnsi="Times"/>
          <w:spacing w:val="-2"/>
          <w:kern w:val="18"/>
          <w:sz w:val="21"/>
        </w:rPr>
        <w:t>d</w:t>
      </w:r>
      <w:r w:rsidRPr="00BD2B3F">
        <w:rPr>
          <w:rFonts w:ascii="Times" w:hAnsi="Times"/>
          <w:spacing w:val="-2"/>
          <w:kern w:val="18"/>
          <w:sz w:val="21"/>
        </w:rPr>
        <w:t>i</w:t>
      </w:r>
      <w:r w:rsidRPr="00BD2B3F">
        <w:rPr>
          <w:rFonts w:ascii="Times" w:hAnsi="Times"/>
          <w:spacing w:val="-2"/>
          <w:kern w:val="18"/>
          <w:sz w:val="21"/>
        </w:rPr>
        <w:t xml:space="preserve">vine course of action calls for a higher understanding of the Hebrew word </w:t>
      </w:r>
      <w:r w:rsidRPr="002D625F">
        <w:rPr>
          <w:rFonts w:ascii="Times" w:hAnsi="Times"/>
          <w:i/>
          <w:spacing w:val="-2"/>
          <w:kern w:val="18"/>
          <w:sz w:val="21"/>
        </w:rPr>
        <w:t>adam</w:t>
      </w:r>
      <w:r w:rsidRPr="002D625F">
        <w:rPr>
          <w:rFonts w:ascii="Times" w:hAnsi="Times"/>
          <w:spacing w:val="-2"/>
          <w:kern w:val="18"/>
          <w:sz w:val="21"/>
        </w:rPr>
        <w:t>.</w:t>
      </w:r>
      <w:r w:rsidRPr="003769D0">
        <w:rPr>
          <w:rFonts w:ascii="Times" w:hAnsi="Times"/>
          <w:spacing w:val="-2"/>
          <w:kern w:val="18"/>
          <w:sz w:val="21"/>
        </w:rPr>
        <w:t xml:space="preserve"> </w:t>
      </w:r>
      <w:r w:rsidRPr="00183D1E">
        <w:rPr>
          <w:rFonts w:ascii="Times" w:hAnsi="Times"/>
          <w:spacing w:val="-2"/>
          <w:kern w:val="18"/>
          <w:sz w:val="21"/>
        </w:rPr>
        <w:t xml:space="preserve">The term </w:t>
      </w:r>
      <w:r w:rsidRPr="00183D1E">
        <w:rPr>
          <w:rFonts w:ascii="Times" w:hAnsi="Times"/>
          <w:i/>
          <w:spacing w:val="-2"/>
          <w:kern w:val="18"/>
          <w:sz w:val="21"/>
        </w:rPr>
        <w:t>adam</w:t>
      </w:r>
      <w:r w:rsidRPr="00183D1E">
        <w:rPr>
          <w:rFonts w:ascii="Times" w:hAnsi="Times"/>
          <w:spacing w:val="-2"/>
          <w:kern w:val="18"/>
          <w:sz w:val="21"/>
        </w:rPr>
        <w:t xml:space="preserve"> </w:t>
      </w:r>
      <w:r w:rsidRPr="003769D0">
        <w:rPr>
          <w:rFonts w:ascii="Times" w:hAnsi="Times"/>
          <w:spacing w:val="-2"/>
          <w:kern w:val="18"/>
          <w:sz w:val="21"/>
        </w:rPr>
        <w:t>is inscribed with var</w:t>
      </w:r>
      <w:r w:rsidRPr="003769D0">
        <w:rPr>
          <w:rFonts w:ascii="Times" w:hAnsi="Times"/>
          <w:spacing w:val="-2"/>
          <w:kern w:val="18"/>
          <w:sz w:val="21"/>
        </w:rPr>
        <w:t>y</w:t>
      </w:r>
      <w:r w:rsidRPr="003769D0">
        <w:rPr>
          <w:rFonts w:ascii="Times" w:hAnsi="Times"/>
          <w:spacing w:val="-2"/>
          <w:kern w:val="18"/>
          <w:sz w:val="21"/>
        </w:rPr>
        <w:t>ing characteristics. One signifies mankind. Another disti</w:t>
      </w:r>
      <w:r w:rsidRPr="003769D0">
        <w:rPr>
          <w:rFonts w:ascii="Times" w:hAnsi="Times"/>
          <w:spacing w:val="-2"/>
          <w:kern w:val="18"/>
          <w:sz w:val="21"/>
        </w:rPr>
        <w:t>n</w:t>
      </w:r>
      <w:r w:rsidRPr="003769D0">
        <w:rPr>
          <w:rFonts w:ascii="Times" w:hAnsi="Times"/>
          <w:spacing w:val="-2"/>
          <w:kern w:val="18"/>
          <w:sz w:val="21"/>
        </w:rPr>
        <w:t xml:space="preserve">guishes the male from the female. Noteworthy, still another inscription indicates that </w:t>
      </w:r>
      <w:r w:rsidRPr="003769D0">
        <w:rPr>
          <w:rFonts w:ascii="Times" w:hAnsi="Times"/>
          <w:i/>
          <w:spacing w:val="-2"/>
          <w:kern w:val="18"/>
          <w:sz w:val="21"/>
        </w:rPr>
        <w:t>the formed man</w:t>
      </w:r>
      <w:r w:rsidRPr="003769D0">
        <w:rPr>
          <w:rFonts w:ascii="Times" w:hAnsi="Times"/>
          <w:spacing w:val="-2"/>
          <w:kern w:val="18"/>
          <w:sz w:val="21"/>
        </w:rPr>
        <w:t xml:space="preserve"> is of a </w:t>
      </w:r>
      <w:r w:rsidRPr="002D625F">
        <w:rPr>
          <w:rFonts w:ascii="Times" w:hAnsi="Times"/>
          <w:spacing w:val="-2"/>
          <w:kern w:val="18"/>
          <w:sz w:val="21"/>
        </w:rPr>
        <w:t xml:space="preserve">lower degree </w:t>
      </w:r>
      <w:r w:rsidRPr="003769D0">
        <w:rPr>
          <w:rFonts w:ascii="Times" w:hAnsi="Times"/>
          <w:spacing w:val="-2"/>
          <w:kern w:val="18"/>
          <w:sz w:val="21"/>
        </w:rPr>
        <w:t xml:space="preserve">(common sort) than his initial state. </w:t>
      </w:r>
      <w:r w:rsidRPr="002D625F">
        <w:rPr>
          <w:rFonts w:ascii="Apple Chancery" w:hAnsi="Apple Chancery"/>
          <w:spacing w:val="-2"/>
          <w:kern w:val="18"/>
          <w:sz w:val="17"/>
        </w:rPr>
        <w:t>cf. Strong’s Concordance, Hebrew-Chaldee Dictionary, 119, 120, and 121.</w:t>
      </w:r>
    </w:p>
    <w:p w:rsidR="00707AA6" w:rsidRPr="002D625F" w:rsidRDefault="00707AA6" w:rsidP="00707AA6">
      <w:pPr>
        <w:pStyle w:val="BodyText"/>
        <w:spacing w:line="210" w:lineRule="exact"/>
        <w:ind w:firstLine="270"/>
        <w:jc w:val="left"/>
        <w:rPr>
          <w:rFonts w:ascii="Times" w:hAnsi="Times"/>
          <w:spacing w:val="-2"/>
          <w:kern w:val="18"/>
          <w:sz w:val="21"/>
        </w:rPr>
      </w:pPr>
      <w:r w:rsidRPr="002D625F">
        <w:rPr>
          <w:rFonts w:ascii="Times" w:hAnsi="Times"/>
          <w:spacing w:val="-2"/>
          <w:kern w:val="18"/>
          <w:sz w:val="21"/>
        </w:rPr>
        <w:t xml:space="preserve">Genesis 1:31 states: </w:t>
      </w:r>
      <w:r w:rsidRPr="00A4275E">
        <w:rPr>
          <w:rFonts w:ascii="Papyrus" w:hAnsi="Papyrus"/>
          <w:b/>
          <w:spacing w:val="-2"/>
          <w:kern w:val="18"/>
          <w:sz w:val="18"/>
        </w:rPr>
        <w:t>God saw all the things He had made and, behold, it was very good.</w:t>
      </w:r>
      <w:r w:rsidRPr="003769D0">
        <w:rPr>
          <w:rFonts w:ascii="Times" w:hAnsi="Times"/>
          <w:spacing w:val="-2"/>
          <w:kern w:val="18"/>
          <w:sz w:val="21"/>
        </w:rPr>
        <w:t xml:space="preserve"> Then, after the </w:t>
      </w:r>
      <w:r w:rsidRPr="006439FB">
        <w:rPr>
          <w:rFonts w:ascii="Times" w:hAnsi="Times"/>
          <w:spacing w:val="-2"/>
          <w:kern w:val="18"/>
          <w:sz w:val="21"/>
        </w:rPr>
        <w:t>fo</w:t>
      </w:r>
      <w:r w:rsidRPr="006439FB">
        <w:rPr>
          <w:rFonts w:ascii="Times" w:hAnsi="Times"/>
          <w:spacing w:val="-2"/>
          <w:kern w:val="18"/>
          <w:sz w:val="21"/>
        </w:rPr>
        <w:t>r</w:t>
      </w:r>
      <w:r w:rsidRPr="006439FB">
        <w:rPr>
          <w:rFonts w:ascii="Times" w:hAnsi="Times"/>
          <w:spacing w:val="-2"/>
          <w:kern w:val="18"/>
          <w:sz w:val="21"/>
        </w:rPr>
        <w:t>mation</w:t>
      </w:r>
      <w:r w:rsidRPr="003769D0">
        <w:rPr>
          <w:rFonts w:ascii="Times" w:hAnsi="Times"/>
          <w:spacing w:val="-2"/>
          <w:kern w:val="18"/>
          <w:sz w:val="21"/>
        </w:rPr>
        <w:t xml:space="preserve"> of man into flesh, 2:18 states: </w:t>
      </w:r>
      <w:r w:rsidRPr="00A4275E">
        <w:rPr>
          <w:rFonts w:ascii="Papyrus" w:hAnsi="Papyrus"/>
          <w:b/>
          <w:spacing w:val="-2"/>
          <w:kern w:val="18"/>
          <w:sz w:val="18"/>
        </w:rPr>
        <w:t>It is not good that the man should be alone. I will make him a helper for him.</w:t>
      </w:r>
      <w:r w:rsidRPr="002D625F">
        <w:rPr>
          <w:rFonts w:ascii="Times" w:hAnsi="Times"/>
          <w:spacing w:val="-2"/>
          <w:kern w:val="18"/>
          <w:sz w:val="21"/>
        </w:rPr>
        <w:t xml:space="preserve"> Suddenly, things went from </w:t>
      </w:r>
      <w:r w:rsidRPr="002D625F">
        <w:rPr>
          <w:rFonts w:ascii="Times" w:hAnsi="Times"/>
          <w:i/>
          <w:spacing w:val="-2"/>
          <w:kern w:val="18"/>
          <w:sz w:val="21"/>
        </w:rPr>
        <w:t>very good</w:t>
      </w:r>
      <w:r w:rsidRPr="002D625F">
        <w:rPr>
          <w:rFonts w:ascii="Times" w:hAnsi="Times"/>
          <w:spacing w:val="-2"/>
          <w:kern w:val="18"/>
          <w:sz w:val="21"/>
        </w:rPr>
        <w:t xml:space="preserve"> to </w:t>
      </w:r>
      <w:r w:rsidRPr="002D625F">
        <w:rPr>
          <w:rFonts w:ascii="Times" w:hAnsi="Times"/>
          <w:i/>
          <w:spacing w:val="-2"/>
          <w:kern w:val="18"/>
          <w:sz w:val="21"/>
        </w:rPr>
        <w:t>not good</w:t>
      </w:r>
      <w:r w:rsidRPr="002D625F">
        <w:rPr>
          <w:rFonts w:ascii="Times" w:hAnsi="Times"/>
          <w:spacing w:val="-2"/>
          <w:kern w:val="18"/>
          <w:sz w:val="21"/>
        </w:rPr>
        <w:t xml:space="preserve">. Evidently, the transition from </w:t>
      </w:r>
      <w:r w:rsidRPr="006439FB">
        <w:rPr>
          <w:rFonts w:ascii="Times" w:hAnsi="Times"/>
          <w:spacing w:val="-2"/>
          <w:kern w:val="18"/>
          <w:sz w:val="21"/>
        </w:rPr>
        <w:t>creation</w:t>
      </w:r>
      <w:r w:rsidRPr="002D625F">
        <w:rPr>
          <w:rFonts w:ascii="Times" w:hAnsi="Times"/>
          <w:spacing w:val="-2"/>
          <w:kern w:val="18"/>
          <w:sz w:val="21"/>
        </w:rPr>
        <w:t xml:space="preserve"> to </w:t>
      </w:r>
      <w:r w:rsidRPr="006439FB">
        <w:rPr>
          <w:rFonts w:ascii="Times" w:hAnsi="Times"/>
          <w:spacing w:val="-2"/>
          <w:kern w:val="18"/>
          <w:sz w:val="21"/>
        </w:rPr>
        <w:t>formation</w:t>
      </w:r>
      <w:r w:rsidRPr="002D625F">
        <w:rPr>
          <w:rFonts w:ascii="Times" w:hAnsi="Times"/>
          <w:spacing w:val="-2"/>
          <w:kern w:val="18"/>
          <w:sz w:val="21"/>
        </w:rPr>
        <w:t xml:space="preserve"> brought on a decline from perfection. </w:t>
      </w:r>
    </w:p>
    <w:p w:rsidR="00707AA6" w:rsidRPr="00235558" w:rsidRDefault="00707AA6" w:rsidP="00707AA6">
      <w:pPr>
        <w:pStyle w:val="BodyText"/>
        <w:spacing w:line="210" w:lineRule="exact"/>
        <w:ind w:firstLine="270"/>
        <w:jc w:val="left"/>
        <w:rPr>
          <w:rFonts w:ascii="Times" w:hAnsi="Times"/>
          <w:spacing w:val="-2"/>
          <w:kern w:val="18"/>
          <w:sz w:val="21"/>
        </w:rPr>
      </w:pPr>
      <w:r w:rsidRPr="002D625F">
        <w:rPr>
          <w:rFonts w:ascii="Times" w:hAnsi="Times"/>
          <w:spacing w:val="-2"/>
          <w:kern w:val="18"/>
          <w:sz w:val="21"/>
        </w:rPr>
        <w:t xml:space="preserve">The Hebrew word for </w:t>
      </w:r>
      <w:r w:rsidRPr="00235558">
        <w:rPr>
          <w:rFonts w:ascii="Times" w:hAnsi="Times"/>
          <w:i/>
          <w:spacing w:val="-2"/>
          <w:kern w:val="18"/>
          <w:sz w:val="21"/>
        </w:rPr>
        <w:t>alone</w:t>
      </w:r>
      <w:r w:rsidRPr="002D625F">
        <w:rPr>
          <w:rFonts w:ascii="Times" w:hAnsi="Times"/>
          <w:spacing w:val="-2"/>
          <w:kern w:val="18"/>
          <w:sz w:val="21"/>
        </w:rPr>
        <w:t xml:space="preserve"> in 2:18 is never inscribed with a sense of</w:t>
      </w:r>
      <w:r w:rsidRPr="00235558">
        <w:rPr>
          <w:rFonts w:ascii="Times" w:hAnsi="Times"/>
          <w:spacing w:val="-2"/>
          <w:kern w:val="18"/>
          <w:sz w:val="21"/>
        </w:rPr>
        <w:t xml:space="preserve"> </w:t>
      </w:r>
      <w:r w:rsidRPr="002D625F">
        <w:rPr>
          <w:rFonts w:ascii="Times" w:hAnsi="Times"/>
          <w:spacing w:val="-2"/>
          <w:kern w:val="18"/>
          <w:sz w:val="21"/>
        </w:rPr>
        <w:t xml:space="preserve">carnal application. It is properly defined as </w:t>
      </w:r>
      <w:r w:rsidRPr="00235558">
        <w:rPr>
          <w:rFonts w:ascii="Times" w:hAnsi="Times"/>
          <w:i/>
          <w:spacing w:val="-2"/>
          <w:kern w:val="18"/>
          <w:sz w:val="21"/>
        </w:rPr>
        <w:t>separated</w:t>
      </w:r>
      <w:r w:rsidRPr="002D625F">
        <w:rPr>
          <w:rFonts w:ascii="Times" w:hAnsi="Times"/>
          <w:spacing w:val="-2"/>
          <w:kern w:val="18"/>
          <w:sz w:val="21"/>
        </w:rPr>
        <w:t xml:space="preserve">. </w:t>
      </w:r>
      <w:r w:rsidRPr="00235558">
        <w:rPr>
          <w:rFonts w:ascii="Apple Chancery" w:hAnsi="Apple Chancery"/>
          <w:spacing w:val="-2"/>
          <w:kern w:val="18"/>
          <w:sz w:val="17"/>
        </w:rPr>
        <w:t>cf. Brown, Driver, Briggs Hebrew-English Lexicon p. 94.</w:t>
      </w:r>
      <w:r w:rsidRPr="00235558">
        <w:rPr>
          <w:rFonts w:ascii="Times" w:hAnsi="Times"/>
          <w:spacing w:val="-2"/>
          <w:kern w:val="18"/>
          <w:sz w:val="21"/>
        </w:rPr>
        <w:t xml:space="preserve"> As regards the helper, the woman was not taken out of the man until God saw that it was </w:t>
      </w:r>
      <w:r w:rsidRPr="00235558">
        <w:rPr>
          <w:rFonts w:ascii="Times" w:hAnsi="Times"/>
          <w:i/>
          <w:spacing w:val="-2"/>
          <w:kern w:val="18"/>
          <w:sz w:val="21"/>
        </w:rPr>
        <w:t>not good</w:t>
      </w:r>
      <w:r w:rsidRPr="00235558">
        <w:rPr>
          <w:rFonts w:ascii="Times" w:hAnsi="Times"/>
          <w:spacing w:val="-2"/>
          <w:kern w:val="18"/>
          <w:sz w:val="21"/>
        </w:rPr>
        <w:t xml:space="preserve"> for him to continue in a state of declension. Without a doubt, it was God, not the woman, from whom the man had become separated.</w:t>
      </w:r>
    </w:p>
    <w:p w:rsidR="00707AA6" w:rsidRPr="003769D0" w:rsidRDefault="00707AA6" w:rsidP="00707AA6">
      <w:pPr>
        <w:pStyle w:val="BodyText"/>
        <w:spacing w:line="210" w:lineRule="exact"/>
        <w:ind w:firstLine="270"/>
        <w:jc w:val="left"/>
        <w:rPr>
          <w:rFonts w:ascii="Times" w:hAnsi="Times"/>
          <w:spacing w:val="-2"/>
          <w:kern w:val="18"/>
          <w:sz w:val="21"/>
        </w:rPr>
      </w:pPr>
      <w:r w:rsidRPr="003769D0">
        <w:rPr>
          <w:rFonts w:ascii="Times" w:hAnsi="Times"/>
          <w:spacing w:val="-2"/>
          <w:kern w:val="18"/>
          <w:sz w:val="21"/>
        </w:rPr>
        <w:t xml:space="preserve">Before the </w:t>
      </w:r>
      <w:r w:rsidRPr="00183D1E">
        <w:rPr>
          <w:rFonts w:ascii="Times" w:hAnsi="Times"/>
          <w:i/>
          <w:spacing w:val="-2"/>
          <w:kern w:val="18"/>
          <w:sz w:val="21"/>
        </w:rPr>
        <w:t>making</w:t>
      </w:r>
      <w:r w:rsidRPr="003769D0">
        <w:rPr>
          <w:rFonts w:ascii="Times" w:hAnsi="Times"/>
          <w:spacing w:val="-2"/>
          <w:kern w:val="18"/>
          <w:sz w:val="21"/>
        </w:rPr>
        <w:t xml:space="preserve"> of the woman, God had forbidden the man to eat of the </w:t>
      </w:r>
      <w:r w:rsidRPr="00235558">
        <w:rPr>
          <w:rFonts w:ascii="Times" w:hAnsi="Times"/>
          <w:i/>
          <w:spacing w:val="-2"/>
          <w:kern w:val="18"/>
          <w:sz w:val="21"/>
        </w:rPr>
        <w:t>tree of the knowledge of good and evil</w:t>
      </w:r>
      <w:r w:rsidRPr="003769D0">
        <w:rPr>
          <w:rFonts w:ascii="Times" w:hAnsi="Times"/>
          <w:spacing w:val="-2"/>
          <w:kern w:val="18"/>
          <w:sz w:val="21"/>
        </w:rPr>
        <w:t>. Pr</w:t>
      </w:r>
      <w:r w:rsidRPr="003769D0">
        <w:rPr>
          <w:rFonts w:ascii="Times" w:hAnsi="Times"/>
          <w:spacing w:val="-2"/>
          <w:kern w:val="18"/>
          <w:sz w:val="21"/>
        </w:rPr>
        <w:t>e</w:t>
      </w:r>
      <w:r w:rsidRPr="003769D0">
        <w:rPr>
          <w:rFonts w:ascii="Times" w:hAnsi="Times"/>
          <w:spacing w:val="-2"/>
          <w:kern w:val="18"/>
          <w:sz w:val="21"/>
        </w:rPr>
        <w:t>cisely what this tree was remains a mystery, yet it has held a peculiar significance in the deterioration of the human race.</w:t>
      </w:r>
    </w:p>
    <w:p w:rsidR="00707AA6" w:rsidRPr="003769D0" w:rsidRDefault="00707AA6" w:rsidP="00707AA6">
      <w:pPr>
        <w:pStyle w:val="BodyText"/>
        <w:spacing w:line="210" w:lineRule="exact"/>
        <w:ind w:firstLine="270"/>
        <w:jc w:val="left"/>
        <w:rPr>
          <w:rFonts w:ascii="Times" w:hAnsi="Times"/>
          <w:spacing w:val="-2"/>
          <w:kern w:val="18"/>
          <w:sz w:val="21"/>
        </w:rPr>
      </w:pPr>
      <w:r w:rsidRPr="003769D0">
        <w:rPr>
          <w:rFonts w:ascii="Times" w:hAnsi="Times"/>
          <w:spacing w:val="-2"/>
          <w:kern w:val="18"/>
          <w:sz w:val="21"/>
        </w:rPr>
        <w:t>While there is no record of how the woman became f</w:t>
      </w:r>
      <w:r w:rsidRPr="003769D0">
        <w:rPr>
          <w:rFonts w:ascii="Times" w:hAnsi="Times"/>
          <w:spacing w:val="-2"/>
          <w:kern w:val="18"/>
          <w:sz w:val="21"/>
        </w:rPr>
        <w:t>a</w:t>
      </w:r>
      <w:r w:rsidRPr="003769D0">
        <w:rPr>
          <w:rFonts w:ascii="Times" w:hAnsi="Times"/>
          <w:spacing w:val="-2"/>
          <w:kern w:val="18"/>
          <w:sz w:val="21"/>
        </w:rPr>
        <w:t>miliar with God’s prohibition, her understanding was lacking to the extent where she was vulnerable to the evils of b</w:t>
      </w:r>
      <w:r w:rsidRPr="003769D0">
        <w:rPr>
          <w:rFonts w:ascii="Times" w:hAnsi="Times"/>
          <w:spacing w:val="-2"/>
          <w:kern w:val="18"/>
          <w:sz w:val="21"/>
        </w:rPr>
        <w:t>e</w:t>
      </w:r>
      <w:r w:rsidRPr="003769D0">
        <w:rPr>
          <w:rFonts w:ascii="Times" w:hAnsi="Times"/>
          <w:spacing w:val="-2"/>
          <w:kern w:val="18"/>
          <w:sz w:val="21"/>
        </w:rPr>
        <w:t>guilement. Eventually, she and the man transgressed by ea</w:t>
      </w:r>
      <w:r w:rsidRPr="003769D0">
        <w:rPr>
          <w:rFonts w:ascii="Times" w:hAnsi="Times"/>
          <w:spacing w:val="-2"/>
          <w:kern w:val="18"/>
          <w:sz w:val="21"/>
        </w:rPr>
        <w:t>t</w:t>
      </w:r>
      <w:r w:rsidRPr="003769D0">
        <w:rPr>
          <w:rFonts w:ascii="Times" w:hAnsi="Times"/>
          <w:spacing w:val="-2"/>
          <w:kern w:val="18"/>
          <w:sz w:val="21"/>
        </w:rPr>
        <w:t>ing of the tree. Thereafter, God came to interrogate them with Satan present. There was a marked contrast in their r</w:t>
      </w:r>
      <w:r w:rsidRPr="003769D0">
        <w:rPr>
          <w:rFonts w:ascii="Times" w:hAnsi="Times"/>
          <w:spacing w:val="-2"/>
          <w:kern w:val="18"/>
          <w:sz w:val="21"/>
        </w:rPr>
        <w:t>e</w:t>
      </w:r>
      <w:r w:rsidRPr="003769D0">
        <w:rPr>
          <w:rFonts w:ascii="Times" w:hAnsi="Times"/>
          <w:spacing w:val="-2"/>
          <w:kern w:val="18"/>
          <w:sz w:val="21"/>
        </w:rPr>
        <w:t>spective confessions.</w:t>
      </w:r>
    </w:p>
    <w:p w:rsidR="00707AA6" w:rsidRPr="003769D0" w:rsidRDefault="00707AA6" w:rsidP="00707AA6">
      <w:pPr>
        <w:pStyle w:val="BodyText"/>
        <w:spacing w:line="210" w:lineRule="exact"/>
        <w:ind w:firstLine="270"/>
        <w:jc w:val="left"/>
        <w:rPr>
          <w:rFonts w:ascii="Times" w:hAnsi="Times"/>
          <w:spacing w:val="-2"/>
          <w:kern w:val="18"/>
          <w:sz w:val="21"/>
        </w:rPr>
      </w:pPr>
      <w:r w:rsidRPr="003769D0">
        <w:rPr>
          <w:rFonts w:ascii="Times" w:hAnsi="Times"/>
          <w:spacing w:val="-2"/>
          <w:kern w:val="18"/>
          <w:sz w:val="21"/>
        </w:rPr>
        <w:t xml:space="preserve">Upon realizing and admitting that she had transgressed, the woman rightfully </w:t>
      </w:r>
      <w:r w:rsidRPr="00183D1E">
        <w:rPr>
          <w:rFonts w:ascii="Times" w:hAnsi="Times"/>
          <w:spacing w:val="-2"/>
          <w:kern w:val="18"/>
          <w:sz w:val="21"/>
        </w:rPr>
        <w:t>placed the blame on</w:t>
      </w:r>
      <w:r w:rsidRPr="003769D0">
        <w:rPr>
          <w:rFonts w:ascii="Times" w:hAnsi="Times"/>
          <w:spacing w:val="-2"/>
          <w:kern w:val="18"/>
          <w:sz w:val="21"/>
        </w:rPr>
        <w:t xml:space="preserve"> Satan. But much to Satan’s delight, the man purposely failed to mention him as the Instigator. </w:t>
      </w:r>
      <w:r w:rsidRPr="00183D1E">
        <w:rPr>
          <w:rFonts w:ascii="Times" w:hAnsi="Times"/>
          <w:spacing w:val="-2"/>
          <w:kern w:val="18"/>
          <w:sz w:val="21"/>
        </w:rPr>
        <w:t>Instead</w:t>
      </w:r>
      <w:r w:rsidRPr="003769D0">
        <w:rPr>
          <w:rFonts w:ascii="Times" w:hAnsi="Times"/>
          <w:spacing w:val="-2"/>
          <w:kern w:val="18"/>
          <w:sz w:val="21"/>
        </w:rPr>
        <w:t>, the man blamed God, citing the occasion of His gift of the woman. This is not entirely su</w:t>
      </w:r>
      <w:r w:rsidRPr="003769D0">
        <w:rPr>
          <w:rFonts w:ascii="Times" w:hAnsi="Times"/>
          <w:spacing w:val="-2"/>
          <w:kern w:val="18"/>
          <w:sz w:val="21"/>
        </w:rPr>
        <w:t>r</w:t>
      </w:r>
      <w:r w:rsidRPr="003769D0">
        <w:rPr>
          <w:rFonts w:ascii="Times" w:hAnsi="Times"/>
          <w:spacing w:val="-2"/>
          <w:kern w:val="18"/>
          <w:sz w:val="21"/>
        </w:rPr>
        <w:t xml:space="preserve">prising given that as </w:t>
      </w:r>
      <w:r w:rsidRPr="00183D1E">
        <w:rPr>
          <w:rFonts w:ascii="Times" w:hAnsi="Times"/>
          <w:i/>
          <w:spacing w:val="-2"/>
          <w:kern w:val="18"/>
          <w:sz w:val="21"/>
        </w:rPr>
        <w:t>keeper of the garden</w:t>
      </w:r>
      <w:r w:rsidRPr="003769D0">
        <w:rPr>
          <w:rFonts w:ascii="Times" w:hAnsi="Times"/>
          <w:spacing w:val="-2"/>
          <w:kern w:val="18"/>
          <w:sz w:val="21"/>
        </w:rPr>
        <w:t xml:space="preserve"> the man had a</w:t>
      </w:r>
      <w:r w:rsidRPr="003769D0">
        <w:rPr>
          <w:rFonts w:ascii="Times" w:hAnsi="Times"/>
          <w:spacing w:val="-2"/>
          <w:kern w:val="18"/>
          <w:sz w:val="21"/>
        </w:rPr>
        <w:t>l</w:t>
      </w:r>
      <w:r w:rsidRPr="003769D0">
        <w:rPr>
          <w:rFonts w:ascii="Times" w:hAnsi="Times"/>
          <w:spacing w:val="-2"/>
          <w:kern w:val="18"/>
          <w:sz w:val="21"/>
        </w:rPr>
        <w:t xml:space="preserve">lowed Satan to enter therein without confrontation. </w:t>
      </w:r>
      <w:r w:rsidRPr="00183D1E">
        <w:rPr>
          <w:rFonts w:ascii="Times" w:hAnsi="Times"/>
          <w:spacing w:val="-2"/>
          <w:kern w:val="18"/>
          <w:sz w:val="21"/>
        </w:rPr>
        <w:t>Furthe</w:t>
      </w:r>
      <w:r w:rsidRPr="00183D1E">
        <w:rPr>
          <w:rFonts w:ascii="Times" w:hAnsi="Times"/>
          <w:spacing w:val="-2"/>
          <w:kern w:val="18"/>
          <w:sz w:val="21"/>
        </w:rPr>
        <w:t>r</w:t>
      </w:r>
      <w:r w:rsidRPr="00183D1E">
        <w:rPr>
          <w:rFonts w:ascii="Times" w:hAnsi="Times"/>
          <w:spacing w:val="-2"/>
          <w:kern w:val="18"/>
          <w:sz w:val="21"/>
        </w:rPr>
        <w:t>more</w:t>
      </w:r>
      <w:r w:rsidRPr="003769D0">
        <w:rPr>
          <w:rFonts w:ascii="Times" w:hAnsi="Times"/>
          <w:spacing w:val="-2"/>
          <w:kern w:val="18"/>
          <w:sz w:val="21"/>
        </w:rPr>
        <w:t>, he stood by idly and offered no resistance as Satan beguiled the woman. The man’s state of declension bo</w:t>
      </w:r>
      <w:r w:rsidRPr="003769D0">
        <w:rPr>
          <w:rFonts w:ascii="Times" w:hAnsi="Times"/>
          <w:spacing w:val="-2"/>
          <w:kern w:val="18"/>
          <w:sz w:val="21"/>
        </w:rPr>
        <w:t>t</w:t>
      </w:r>
      <w:r w:rsidRPr="003769D0">
        <w:rPr>
          <w:rFonts w:ascii="Times" w:hAnsi="Times"/>
          <w:spacing w:val="-2"/>
          <w:kern w:val="18"/>
          <w:sz w:val="21"/>
        </w:rPr>
        <w:t>tomed out when he held God as the responsible party for his fall. He had officially become a spiritual delinquent. But there was still hope for him, and it would come through the woman.</w:t>
      </w:r>
      <w:r w:rsidRPr="006439FB">
        <w:rPr>
          <w:rFonts w:ascii="Times" w:hAnsi="Times"/>
          <w:spacing w:val="-2"/>
          <w:kern w:val="18"/>
          <w:sz w:val="21"/>
        </w:rPr>
        <w:t xml:space="preserve"> </w:t>
      </w:r>
      <w:r w:rsidRPr="003769D0">
        <w:rPr>
          <w:rFonts w:ascii="Times" w:hAnsi="Times"/>
          <w:spacing w:val="-2"/>
          <w:kern w:val="18"/>
          <w:sz w:val="21"/>
        </w:rPr>
        <w:t>Judgment ensued.</w:t>
      </w:r>
    </w:p>
    <w:p w:rsidR="00707AA6" w:rsidRPr="00183D1E" w:rsidRDefault="00707AA6" w:rsidP="00707AA6">
      <w:pPr>
        <w:pStyle w:val="BodyText"/>
        <w:spacing w:line="210" w:lineRule="exact"/>
        <w:ind w:firstLine="270"/>
        <w:jc w:val="left"/>
        <w:rPr>
          <w:rFonts w:ascii="Times" w:hAnsi="Times"/>
          <w:spacing w:val="-2"/>
          <w:kern w:val="18"/>
          <w:sz w:val="21"/>
        </w:rPr>
      </w:pPr>
      <w:r w:rsidRPr="00183D1E">
        <w:rPr>
          <w:rFonts w:ascii="Times" w:hAnsi="Times"/>
          <w:spacing w:val="-2"/>
          <w:kern w:val="18"/>
          <w:sz w:val="21"/>
        </w:rPr>
        <w:t xml:space="preserve">God </w:t>
      </w:r>
      <w:r>
        <w:rPr>
          <w:rFonts w:ascii="Times" w:hAnsi="Times"/>
          <w:spacing w:val="-2"/>
          <w:kern w:val="18"/>
          <w:sz w:val="21"/>
        </w:rPr>
        <w:t>did not place</w:t>
      </w:r>
      <w:r w:rsidRPr="00183D1E">
        <w:rPr>
          <w:rFonts w:ascii="Times" w:hAnsi="Times"/>
          <w:spacing w:val="-2"/>
          <w:kern w:val="18"/>
          <w:sz w:val="21"/>
        </w:rPr>
        <w:t xml:space="preserve"> a perpetual curse on the woman or the entire female sex. He did, however, impose a curse on both Satan and the man. </w:t>
      </w:r>
      <w:r w:rsidRPr="00183D1E">
        <w:rPr>
          <w:rFonts w:ascii="Apple Chancery" w:hAnsi="Apple Chancery"/>
          <w:spacing w:val="-2"/>
          <w:kern w:val="18"/>
          <w:sz w:val="17"/>
        </w:rPr>
        <w:t>cf. Genesis 3:14-19</w:t>
      </w:r>
      <w:r w:rsidRPr="00183D1E">
        <w:rPr>
          <w:rFonts w:ascii="Times" w:hAnsi="Times"/>
          <w:spacing w:val="-2"/>
          <w:kern w:val="18"/>
          <w:sz w:val="21"/>
        </w:rPr>
        <w:t xml:space="preserve"> The woman He did not indict because she had been beguiled. She did not sin of her volitional heart, thus, God did not find her culpable. Instead, after an examination of her heart, He found her to have b</w:t>
      </w:r>
      <w:r w:rsidRPr="00183D1E">
        <w:rPr>
          <w:rFonts w:ascii="Times" w:hAnsi="Times"/>
          <w:spacing w:val="-2"/>
          <w:kern w:val="18"/>
          <w:sz w:val="21"/>
        </w:rPr>
        <w:t>e</w:t>
      </w:r>
      <w:r w:rsidRPr="00183D1E">
        <w:rPr>
          <w:rFonts w:ascii="Times" w:hAnsi="Times"/>
          <w:spacing w:val="-2"/>
          <w:kern w:val="18"/>
          <w:sz w:val="21"/>
        </w:rPr>
        <w:t xml:space="preserve">come a worthy instrument through which His promise of a Savior would be fulfilled. It was her seed, not that of the man who was to come and prevail over the Evil One. </w:t>
      </w:r>
      <w:r w:rsidRPr="00183D1E">
        <w:rPr>
          <w:rFonts w:ascii="Apple Chancery" w:hAnsi="Apple Chancery"/>
          <w:spacing w:val="-2"/>
          <w:kern w:val="18"/>
          <w:sz w:val="17"/>
        </w:rPr>
        <w:t>cf. Genesis 3:15</w:t>
      </w:r>
      <w:r w:rsidRPr="00183D1E">
        <w:rPr>
          <w:rFonts w:ascii="Times" w:hAnsi="Times"/>
          <w:spacing w:val="-2"/>
          <w:kern w:val="18"/>
          <w:sz w:val="21"/>
        </w:rPr>
        <w:t xml:space="preserve"> This prophecy identifies Our Lord Who was born not of the seed of man, but of the seed of the virgin woman Mary.</w:t>
      </w:r>
    </w:p>
    <w:p w:rsidR="00707AA6" w:rsidRPr="006439FB" w:rsidRDefault="00707AA6" w:rsidP="00707AA6">
      <w:pPr>
        <w:pStyle w:val="BodyText"/>
        <w:spacing w:line="210" w:lineRule="exact"/>
        <w:ind w:firstLine="270"/>
        <w:jc w:val="left"/>
        <w:rPr>
          <w:rFonts w:ascii="Times" w:hAnsi="Times"/>
          <w:spacing w:val="-2"/>
          <w:kern w:val="18"/>
          <w:sz w:val="21"/>
        </w:rPr>
      </w:pPr>
      <w:r w:rsidRPr="00183D1E">
        <w:rPr>
          <w:rFonts w:ascii="Times" w:hAnsi="Times"/>
          <w:spacing w:val="-2"/>
          <w:kern w:val="18"/>
          <w:sz w:val="21"/>
        </w:rPr>
        <w:t>There are narrow-minded men with limited comprehe</w:t>
      </w:r>
      <w:r w:rsidRPr="00183D1E">
        <w:rPr>
          <w:rFonts w:ascii="Times" w:hAnsi="Times"/>
          <w:spacing w:val="-2"/>
          <w:kern w:val="18"/>
          <w:sz w:val="21"/>
        </w:rPr>
        <w:t>n</w:t>
      </w:r>
      <w:r w:rsidRPr="00183D1E">
        <w:rPr>
          <w:rFonts w:ascii="Times" w:hAnsi="Times"/>
          <w:spacing w:val="-2"/>
          <w:kern w:val="18"/>
          <w:sz w:val="21"/>
        </w:rPr>
        <w:t xml:space="preserve">sion skills who invariably point to the close of 3:16 as God’s immutable investiture of male domination. Speaking to the woman, God says: </w:t>
      </w:r>
      <w:r w:rsidRPr="00A4275E">
        <w:rPr>
          <w:rFonts w:ascii="Papyrus" w:hAnsi="Papyrus"/>
          <w:b/>
          <w:spacing w:val="-2"/>
          <w:kern w:val="18"/>
          <w:sz w:val="18"/>
        </w:rPr>
        <w:t xml:space="preserve">and thy desire </w:t>
      </w:r>
      <w:r w:rsidRPr="00A4275E">
        <w:rPr>
          <w:rFonts w:ascii="Papyrus" w:hAnsi="Papyrus"/>
          <w:b/>
          <w:i/>
          <w:spacing w:val="-2"/>
          <w:kern w:val="18"/>
          <w:sz w:val="18"/>
        </w:rPr>
        <w:t>shall be</w:t>
      </w:r>
      <w:r w:rsidRPr="00A4275E">
        <w:rPr>
          <w:rFonts w:ascii="Papyrus" w:hAnsi="Papyrus"/>
          <w:b/>
          <w:spacing w:val="-2"/>
          <w:kern w:val="18"/>
          <w:sz w:val="18"/>
        </w:rPr>
        <w:t xml:space="preserve"> for thy hu</w:t>
      </w:r>
      <w:r w:rsidRPr="00A4275E">
        <w:rPr>
          <w:rFonts w:ascii="Papyrus" w:hAnsi="Papyrus"/>
          <w:b/>
          <w:spacing w:val="-2"/>
          <w:kern w:val="18"/>
          <w:sz w:val="18"/>
        </w:rPr>
        <w:t>s</w:t>
      </w:r>
      <w:r w:rsidRPr="00A4275E">
        <w:rPr>
          <w:rFonts w:ascii="Papyrus" w:hAnsi="Papyrus"/>
          <w:b/>
          <w:spacing w:val="-2"/>
          <w:kern w:val="18"/>
          <w:sz w:val="18"/>
        </w:rPr>
        <w:t>band, and he shall rule over thee.</w:t>
      </w:r>
      <w:r w:rsidRPr="006439FB">
        <w:rPr>
          <w:rFonts w:ascii="Papyrus" w:hAnsi="Papyrus"/>
          <w:spacing w:val="-2"/>
          <w:kern w:val="18"/>
          <w:sz w:val="18"/>
        </w:rPr>
        <w:t xml:space="preserve"> </w:t>
      </w:r>
      <w:r w:rsidRPr="003769D0">
        <w:rPr>
          <w:rFonts w:ascii="Times" w:hAnsi="Times"/>
          <w:spacing w:val="-2"/>
          <w:kern w:val="18"/>
          <w:sz w:val="21"/>
        </w:rPr>
        <w:t xml:space="preserve">The term </w:t>
      </w:r>
      <w:r w:rsidRPr="006439FB">
        <w:rPr>
          <w:rFonts w:ascii="Times" w:hAnsi="Times"/>
          <w:i/>
          <w:spacing w:val="-2"/>
          <w:kern w:val="18"/>
          <w:sz w:val="21"/>
        </w:rPr>
        <w:t>desire</w:t>
      </w:r>
      <w:r w:rsidRPr="003769D0">
        <w:rPr>
          <w:rFonts w:ascii="Times" w:hAnsi="Times"/>
          <w:spacing w:val="-2"/>
          <w:kern w:val="18"/>
          <w:sz w:val="21"/>
        </w:rPr>
        <w:t xml:space="preserve"> did not appear in any translation of Scripture until 1528. Taken directly from the non-Christian, non-authoritative Babyl</w:t>
      </w:r>
      <w:r w:rsidRPr="003769D0">
        <w:rPr>
          <w:rFonts w:ascii="Times" w:hAnsi="Times"/>
          <w:spacing w:val="-2"/>
          <w:kern w:val="18"/>
          <w:sz w:val="21"/>
        </w:rPr>
        <w:t>o</w:t>
      </w:r>
      <w:r w:rsidRPr="003769D0">
        <w:rPr>
          <w:rFonts w:ascii="Times" w:hAnsi="Times"/>
          <w:spacing w:val="-2"/>
          <w:kern w:val="18"/>
          <w:sz w:val="21"/>
        </w:rPr>
        <w:t xml:space="preserve">nian Talmud, this faulty sexist adumbration (filthy details excluded) was acceptable to translators because it conformed to the unsanctified wishes of male supremacists. Until 1528, </w:t>
      </w:r>
      <w:r w:rsidRPr="00A4275E">
        <w:rPr>
          <w:rFonts w:ascii="Times" w:hAnsi="Times"/>
          <w:spacing w:val="-2"/>
          <w:kern w:val="18"/>
          <w:sz w:val="21"/>
        </w:rPr>
        <w:t>the term</w:t>
      </w:r>
      <w:r w:rsidRPr="003769D0">
        <w:rPr>
          <w:rFonts w:ascii="Times" w:hAnsi="Times"/>
          <w:spacing w:val="-2"/>
          <w:kern w:val="18"/>
          <w:sz w:val="21"/>
        </w:rPr>
        <w:t xml:space="preserve"> had been rendered correctly as </w:t>
      </w:r>
      <w:r w:rsidRPr="006439FB">
        <w:rPr>
          <w:rFonts w:ascii="Times" w:hAnsi="Times"/>
          <w:i/>
          <w:spacing w:val="-2"/>
          <w:kern w:val="18"/>
          <w:sz w:val="21"/>
        </w:rPr>
        <w:t>turn to</w:t>
      </w:r>
      <w:r w:rsidRPr="006439FB">
        <w:rPr>
          <w:rFonts w:ascii="Times" w:hAnsi="Times"/>
          <w:spacing w:val="-2"/>
          <w:kern w:val="18"/>
          <w:sz w:val="21"/>
        </w:rPr>
        <w:t xml:space="preserve"> or </w:t>
      </w:r>
      <w:r w:rsidRPr="006439FB">
        <w:rPr>
          <w:rFonts w:ascii="Times" w:hAnsi="Times"/>
          <w:i/>
          <w:spacing w:val="-2"/>
          <w:kern w:val="18"/>
          <w:sz w:val="21"/>
        </w:rPr>
        <w:t>seek out</w:t>
      </w:r>
      <w:r w:rsidRPr="006439FB">
        <w:rPr>
          <w:rFonts w:ascii="Times" w:hAnsi="Times"/>
          <w:spacing w:val="-2"/>
          <w:kern w:val="18"/>
          <w:sz w:val="21"/>
        </w:rPr>
        <w:t xml:space="preserve">. The verb’s inscription had no lustful undertone, whatsoever. </w:t>
      </w:r>
      <w:r w:rsidRPr="003769D0">
        <w:rPr>
          <w:rFonts w:ascii="Times" w:hAnsi="Times"/>
          <w:spacing w:val="-2"/>
          <w:kern w:val="18"/>
          <w:sz w:val="21"/>
        </w:rPr>
        <w:t xml:space="preserve">Additionally, the Hebrew verb </w:t>
      </w:r>
      <w:r w:rsidRPr="006439FB">
        <w:rPr>
          <w:rFonts w:ascii="Times" w:hAnsi="Times"/>
          <w:i/>
          <w:spacing w:val="-2"/>
          <w:kern w:val="18"/>
          <w:sz w:val="21"/>
        </w:rPr>
        <w:t>rule over</w:t>
      </w:r>
      <w:r w:rsidRPr="003769D0">
        <w:rPr>
          <w:rFonts w:ascii="Times" w:hAnsi="Times"/>
          <w:spacing w:val="-2"/>
          <w:kern w:val="18"/>
          <w:sz w:val="21"/>
        </w:rPr>
        <w:t xml:space="preserve"> is inscribed to d</w:t>
      </w:r>
      <w:r w:rsidRPr="003769D0">
        <w:rPr>
          <w:rFonts w:ascii="Times" w:hAnsi="Times"/>
          <w:spacing w:val="-2"/>
          <w:kern w:val="18"/>
          <w:sz w:val="21"/>
        </w:rPr>
        <w:t>e</w:t>
      </w:r>
      <w:r w:rsidRPr="003769D0">
        <w:rPr>
          <w:rFonts w:ascii="Times" w:hAnsi="Times"/>
          <w:spacing w:val="-2"/>
          <w:kern w:val="18"/>
          <w:sz w:val="21"/>
        </w:rPr>
        <w:t xml:space="preserve">note </w:t>
      </w:r>
      <w:r w:rsidRPr="006439FB">
        <w:rPr>
          <w:rFonts w:ascii="Times" w:hAnsi="Times"/>
          <w:i/>
          <w:spacing w:val="-2"/>
          <w:kern w:val="18"/>
          <w:sz w:val="21"/>
        </w:rPr>
        <w:t>tyrannical action</w:t>
      </w:r>
      <w:r w:rsidRPr="003769D0">
        <w:rPr>
          <w:rFonts w:ascii="Times" w:hAnsi="Times"/>
          <w:spacing w:val="-2"/>
          <w:kern w:val="18"/>
          <w:sz w:val="21"/>
        </w:rPr>
        <w:t>. It is ridiculous to assert that God willed the man who accused Him to rule oppressively over the one through whom He would bring forth a Savior.</w:t>
      </w:r>
      <w:r w:rsidRPr="006439FB">
        <w:rPr>
          <w:rFonts w:ascii="Times" w:hAnsi="Times"/>
          <w:spacing w:val="-2"/>
          <w:kern w:val="18"/>
          <w:sz w:val="21"/>
        </w:rPr>
        <w:t xml:space="preserve"> </w:t>
      </w:r>
      <w:r w:rsidRPr="003769D0">
        <w:rPr>
          <w:rFonts w:ascii="Times" w:hAnsi="Times"/>
          <w:spacing w:val="-2"/>
          <w:kern w:val="18"/>
          <w:sz w:val="21"/>
        </w:rPr>
        <w:t xml:space="preserve">How dare anyone teach that God has relieved man of the vow to </w:t>
      </w:r>
      <w:r w:rsidRPr="006439FB">
        <w:rPr>
          <w:rFonts w:ascii="Times" w:hAnsi="Times"/>
          <w:i/>
          <w:spacing w:val="-2"/>
          <w:kern w:val="18"/>
          <w:sz w:val="21"/>
        </w:rPr>
        <w:t>“love and cherish”</w:t>
      </w:r>
      <w:r w:rsidRPr="003769D0">
        <w:rPr>
          <w:rFonts w:ascii="Times" w:hAnsi="Times"/>
          <w:spacing w:val="-2"/>
          <w:kern w:val="18"/>
          <w:sz w:val="21"/>
        </w:rPr>
        <w:t xml:space="preserve"> by turning the </w:t>
      </w:r>
      <w:r w:rsidRPr="006439FB">
        <w:rPr>
          <w:rFonts w:ascii="Times" w:hAnsi="Times"/>
          <w:spacing w:val="-2"/>
          <w:kern w:val="18"/>
          <w:sz w:val="21"/>
        </w:rPr>
        <w:t>equality</w:t>
      </w:r>
      <w:r w:rsidRPr="003769D0">
        <w:rPr>
          <w:rFonts w:ascii="Times" w:hAnsi="Times"/>
          <w:spacing w:val="-2"/>
          <w:kern w:val="18"/>
          <w:sz w:val="21"/>
        </w:rPr>
        <w:t xml:space="preserve"> of the marriage law into tyrannous </w:t>
      </w:r>
      <w:r w:rsidRPr="006439FB">
        <w:rPr>
          <w:rFonts w:ascii="Times" w:hAnsi="Times"/>
          <w:spacing w:val="-2"/>
          <w:kern w:val="18"/>
          <w:sz w:val="21"/>
        </w:rPr>
        <w:t>subjection</w:t>
      </w:r>
      <w:r w:rsidRPr="003769D0">
        <w:rPr>
          <w:rFonts w:ascii="Times" w:hAnsi="Times"/>
          <w:spacing w:val="-2"/>
          <w:kern w:val="18"/>
          <w:sz w:val="21"/>
        </w:rPr>
        <w:t xml:space="preserve">. </w:t>
      </w:r>
      <w:r w:rsidRPr="006439FB">
        <w:rPr>
          <w:rFonts w:ascii="Apple Chancery" w:hAnsi="Apple Chancery"/>
          <w:spacing w:val="-2"/>
          <w:kern w:val="18"/>
          <w:sz w:val="17"/>
        </w:rPr>
        <w:t>cf. Genesis 2:24</w:t>
      </w:r>
    </w:p>
    <w:p w:rsidR="00707AA6" w:rsidRPr="006439FB" w:rsidRDefault="00707AA6" w:rsidP="00707AA6">
      <w:pPr>
        <w:pStyle w:val="BodyText"/>
        <w:spacing w:line="210" w:lineRule="exact"/>
        <w:ind w:firstLine="270"/>
        <w:jc w:val="left"/>
        <w:rPr>
          <w:rFonts w:ascii="Times" w:hAnsi="Times"/>
          <w:spacing w:val="-2"/>
          <w:kern w:val="18"/>
          <w:sz w:val="21"/>
        </w:rPr>
      </w:pPr>
      <w:r w:rsidRPr="003769D0">
        <w:rPr>
          <w:rFonts w:ascii="Times" w:hAnsi="Times"/>
          <w:spacing w:val="-2"/>
          <w:kern w:val="18"/>
          <w:sz w:val="21"/>
        </w:rPr>
        <w:t xml:space="preserve">At the </w:t>
      </w:r>
      <w:r w:rsidRPr="00A4275E">
        <w:rPr>
          <w:rFonts w:ascii="Times" w:hAnsi="Times"/>
          <w:spacing w:val="-2"/>
          <w:kern w:val="18"/>
          <w:sz w:val="21"/>
        </w:rPr>
        <w:t>conclusion</w:t>
      </w:r>
      <w:r w:rsidRPr="003769D0">
        <w:rPr>
          <w:rFonts w:ascii="Times" w:hAnsi="Times"/>
          <w:spacing w:val="-2"/>
          <w:kern w:val="18"/>
          <w:sz w:val="21"/>
        </w:rPr>
        <w:t xml:space="preserve"> of the Judgment</w:t>
      </w:r>
      <w:r w:rsidRPr="00A4275E">
        <w:rPr>
          <w:rFonts w:ascii="Times" w:hAnsi="Times"/>
          <w:spacing w:val="-2"/>
          <w:kern w:val="18"/>
          <w:sz w:val="21"/>
        </w:rPr>
        <w:t xml:space="preserve"> </w:t>
      </w:r>
      <w:r w:rsidRPr="003769D0">
        <w:rPr>
          <w:rFonts w:ascii="Times" w:hAnsi="Times"/>
          <w:spacing w:val="-2"/>
          <w:kern w:val="18"/>
          <w:sz w:val="21"/>
        </w:rPr>
        <w:t xml:space="preserve">in Eden, the man called his wife’s name Eve - a Hebrew term, </w:t>
      </w:r>
      <w:r w:rsidRPr="006439FB">
        <w:rPr>
          <w:rFonts w:ascii="Times" w:hAnsi="Times"/>
          <w:i/>
          <w:spacing w:val="-2"/>
          <w:kern w:val="18"/>
          <w:sz w:val="21"/>
        </w:rPr>
        <w:t>havah</w:t>
      </w:r>
      <w:r w:rsidRPr="006439FB">
        <w:rPr>
          <w:rFonts w:ascii="Times" w:hAnsi="Times"/>
          <w:spacing w:val="-2"/>
          <w:kern w:val="18"/>
          <w:sz w:val="21"/>
        </w:rPr>
        <w:t>,</w:t>
      </w:r>
      <w:r w:rsidRPr="003769D0">
        <w:rPr>
          <w:rFonts w:ascii="Times" w:hAnsi="Times"/>
          <w:spacing w:val="-2"/>
          <w:kern w:val="18"/>
          <w:sz w:val="21"/>
        </w:rPr>
        <w:t xml:space="preserve"> meaning </w:t>
      </w:r>
      <w:r w:rsidRPr="00A4275E">
        <w:rPr>
          <w:rFonts w:ascii="Times" w:hAnsi="Times"/>
          <w:i/>
          <w:spacing w:val="-2"/>
          <w:kern w:val="18"/>
          <w:sz w:val="21"/>
        </w:rPr>
        <w:t>life</w:t>
      </w:r>
      <w:r w:rsidRPr="003769D0">
        <w:rPr>
          <w:rFonts w:ascii="Times" w:hAnsi="Times"/>
          <w:spacing w:val="-2"/>
          <w:kern w:val="18"/>
          <w:sz w:val="21"/>
        </w:rPr>
        <w:t xml:space="preserve">, or </w:t>
      </w:r>
      <w:r w:rsidRPr="00A4275E">
        <w:rPr>
          <w:rFonts w:ascii="Times" w:hAnsi="Times"/>
          <w:i/>
          <w:spacing w:val="-2"/>
          <w:kern w:val="18"/>
          <w:sz w:val="21"/>
        </w:rPr>
        <w:t>mother of all who are spiritually alive unto God.</w:t>
      </w:r>
      <w:r w:rsidRPr="003769D0">
        <w:rPr>
          <w:rFonts w:ascii="Times" w:hAnsi="Times"/>
          <w:spacing w:val="-2"/>
          <w:kern w:val="18"/>
          <w:sz w:val="21"/>
        </w:rPr>
        <w:t xml:space="preserve"> </w:t>
      </w:r>
      <w:r w:rsidRPr="00A4275E">
        <w:rPr>
          <w:rFonts w:ascii="Times" w:hAnsi="Times"/>
          <w:spacing w:val="-2"/>
          <w:kern w:val="18"/>
          <w:sz w:val="21"/>
        </w:rPr>
        <w:t>Then</w:t>
      </w:r>
      <w:r w:rsidRPr="003769D0">
        <w:rPr>
          <w:rFonts w:ascii="Times" w:hAnsi="Times"/>
          <w:spacing w:val="-2"/>
          <w:kern w:val="18"/>
          <w:sz w:val="21"/>
        </w:rPr>
        <w:t xml:space="preserve">, following some divine apprehension, </w:t>
      </w:r>
      <w:r w:rsidR="0029330E">
        <w:rPr>
          <w:rFonts w:ascii="Times" w:hAnsi="Times"/>
          <w:spacing w:val="-2"/>
          <w:kern w:val="18"/>
          <w:sz w:val="21"/>
        </w:rPr>
        <w:t>t</w:t>
      </w:r>
      <w:r w:rsidRPr="00A4275E">
        <w:rPr>
          <w:rFonts w:ascii="Times" w:hAnsi="Times"/>
          <w:spacing w:val="-2"/>
          <w:kern w:val="18"/>
          <w:sz w:val="21"/>
        </w:rPr>
        <w:t>he</w:t>
      </w:r>
      <w:r w:rsidRPr="003769D0">
        <w:rPr>
          <w:rFonts w:ascii="Times" w:hAnsi="Times"/>
          <w:spacing w:val="-2"/>
          <w:kern w:val="18"/>
          <w:sz w:val="21"/>
        </w:rPr>
        <w:t xml:space="preserve"> </w:t>
      </w:r>
      <w:r w:rsidR="0029330E">
        <w:rPr>
          <w:rFonts w:ascii="Times" w:hAnsi="Times"/>
          <w:spacing w:val="-2"/>
          <w:kern w:val="18"/>
          <w:sz w:val="21"/>
        </w:rPr>
        <w:t xml:space="preserve">man </w:t>
      </w:r>
      <w:r w:rsidRPr="003769D0">
        <w:rPr>
          <w:rFonts w:ascii="Times" w:hAnsi="Times"/>
          <w:spacing w:val="-2"/>
          <w:kern w:val="18"/>
          <w:sz w:val="21"/>
        </w:rPr>
        <w:t xml:space="preserve">alone </w:t>
      </w:r>
      <w:proofErr w:type="gramStart"/>
      <w:r w:rsidRPr="003769D0">
        <w:rPr>
          <w:rFonts w:ascii="Times" w:hAnsi="Times"/>
          <w:spacing w:val="-2"/>
          <w:kern w:val="18"/>
          <w:sz w:val="21"/>
        </w:rPr>
        <w:t>was driven</w:t>
      </w:r>
      <w:proofErr w:type="gramEnd"/>
      <w:r w:rsidRPr="003769D0">
        <w:rPr>
          <w:rFonts w:ascii="Times" w:hAnsi="Times"/>
          <w:spacing w:val="-2"/>
          <w:kern w:val="18"/>
          <w:sz w:val="21"/>
        </w:rPr>
        <w:t xml:space="preserve"> out of the Garden. </w:t>
      </w:r>
      <w:r w:rsidRPr="006439FB">
        <w:rPr>
          <w:rFonts w:ascii="Apple Chancery" w:hAnsi="Apple Chancery"/>
          <w:spacing w:val="-2"/>
          <w:kern w:val="18"/>
          <w:sz w:val="17"/>
        </w:rPr>
        <w:t>cf. Genesis 3:23,24</w:t>
      </w:r>
    </w:p>
    <w:p w:rsidR="00707AA6" w:rsidRPr="003769D0" w:rsidRDefault="00707AA6" w:rsidP="00707AA6">
      <w:pPr>
        <w:pStyle w:val="BodyText"/>
        <w:spacing w:line="210" w:lineRule="exact"/>
        <w:ind w:firstLine="270"/>
        <w:jc w:val="left"/>
        <w:rPr>
          <w:rFonts w:ascii="Times" w:hAnsi="Times"/>
          <w:spacing w:val="-2"/>
          <w:kern w:val="18"/>
          <w:sz w:val="21"/>
        </w:rPr>
      </w:pPr>
      <w:r w:rsidRPr="003769D0">
        <w:rPr>
          <w:rFonts w:ascii="Times" w:hAnsi="Times"/>
          <w:spacing w:val="-2"/>
          <w:kern w:val="18"/>
          <w:sz w:val="21"/>
        </w:rPr>
        <w:t xml:space="preserve">Bear in mind that Eve also had not been relieved of the marriage vow. And as God had predicted, she chose to </w:t>
      </w:r>
      <w:r w:rsidRPr="006439FB">
        <w:rPr>
          <w:rFonts w:ascii="Times" w:hAnsi="Times"/>
          <w:i/>
          <w:spacing w:val="-2"/>
          <w:kern w:val="18"/>
          <w:sz w:val="21"/>
        </w:rPr>
        <w:t>turn to</w:t>
      </w:r>
      <w:r w:rsidRPr="003769D0">
        <w:rPr>
          <w:rFonts w:ascii="Times" w:hAnsi="Times"/>
          <w:spacing w:val="-2"/>
          <w:kern w:val="18"/>
          <w:sz w:val="21"/>
        </w:rPr>
        <w:t xml:space="preserve"> her husband, to seek him out. She would do so with the faith-</w:t>
      </w:r>
      <w:r w:rsidRPr="00A4275E">
        <w:rPr>
          <w:rFonts w:ascii="Times" w:hAnsi="Times"/>
          <w:spacing w:val="-2"/>
          <w:kern w:val="18"/>
          <w:sz w:val="21"/>
        </w:rPr>
        <w:t>sustaining</w:t>
      </w:r>
      <w:r w:rsidRPr="003769D0">
        <w:rPr>
          <w:rFonts w:ascii="Times" w:hAnsi="Times"/>
          <w:spacing w:val="-2"/>
          <w:kern w:val="18"/>
          <w:sz w:val="21"/>
        </w:rPr>
        <w:t xml:space="preserve"> assurance that God was not the commi</w:t>
      </w:r>
      <w:r w:rsidRPr="003769D0">
        <w:rPr>
          <w:rFonts w:ascii="Times" w:hAnsi="Times"/>
          <w:spacing w:val="-2"/>
          <w:kern w:val="18"/>
          <w:sz w:val="21"/>
        </w:rPr>
        <w:t>s</w:t>
      </w:r>
      <w:r w:rsidRPr="003769D0">
        <w:rPr>
          <w:rFonts w:ascii="Times" w:hAnsi="Times"/>
          <w:spacing w:val="-2"/>
          <w:kern w:val="18"/>
          <w:sz w:val="21"/>
        </w:rPr>
        <w:t xml:space="preserve">sioner of her plight. She would have never left Paradise without believing in His promise of a Savior Who would someday destroy the Evil One and restore His fallen creation to perfection. As a courageous vessel of God’s truth, she accepted that her forthcoming suffering and subjection were the consequence of a transgression stemming from the man having drifted into a state of moral delinquency. </w:t>
      </w:r>
      <w:r w:rsidRPr="00A4275E">
        <w:rPr>
          <w:rFonts w:ascii="Times" w:hAnsi="Times"/>
          <w:spacing w:val="-2"/>
          <w:kern w:val="18"/>
          <w:sz w:val="21"/>
        </w:rPr>
        <w:t>Indeed</w:t>
      </w:r>
      <w:r w:rsidRPr="00A4275E">
        <w:rPr>
          <w:rFonts w:ascii="Times" w:hAnsi="Times"/>
          <w:i/>
          <w:spacing w:val="-2"/>
          <w:kern w:val="18"/>
          <w:sz w:val="21"/>
        </w:rPr>
        <w:t xml:space="preserve">, for better </w:t>
      </w:r>
      <w:r w:rsidRPr="00A4275E">
        <w:rPr>
          <w:rFonts w:ascii="Times" w:hAnsi="Times"/>
          <w:spacing w:val="-2"/>
          <w:kern w:val="18"/>
          <w:sz w:val="21"/>
        </w:rPr>
        <w:t>or</w:t>
      </w:r>
      <w:r w:rsidRPr="00A4275E">
        <w:rPr>
          <w:rFonts w:ascii="Times" w:hAnsi="Times"/>
          <w:i/>
          <w:spacing w:val="-2"/>
          <w:kern w:val="18"/>
          <w:sz w:val="21"/>
        </w:rPr>
        <w:t xml:space="preserve"> for worse</w:t>
      </w:r>
      <w:r w:rsidRPr="003769D0">
        <w:rPr>
          <w:rFonts w:ascii="Times" w:hAnsi="Times"/>
          <w:spacing w:val="-2"/>
          <w:kern w:val="18"/>
          <w:sz w:val="21"/>
        </w:rPr>
        <w:t>, and of her own volition, the woman fo</w:t>
      </w:r>
      <w:r w:rsidRPr="003769D0">
        <w:rPr>
          <w:rFonts w:ascii="Times" w:hAnsi="Times"/>
          <w:spacing w:val="-2"/>
          <w:kern w:val="18"/>
          <w:sz w:val="21"/>
        </w:rPr>
        <w:t>r</w:t>
      </w:r>
      <w:r w:rsidRPr="003769D0">
        <w:rPr>
          <w:rFonts w:ascii="Times" w:hAnsi="Times"/>
          <w:spacing w:val="-2"/>
          <w:kern w:val="18"/>
          <w:sz w:val="21"/>
        </w:rPr>
        <w:t>sook the security of Eden for the man to whom she had been joined. God bless her.</w:t>
      </w:r>
    </w:p>
    <w:p w:rsidR="00707AA6" w:rsidRPr="004244E8" w:rsidRDefault="00707AA6" w:rsidP="00707AA6">
      <w:pPr>
        <w:pStyle w:val="BodyText"/>
        <w:spacing w:line="210" w:lineRule="exact"/>
        <w:ind w:firstLine="270"/>
        <w:jc w:val="left"/>
        <w:rPr>
          <w:rFonts w:ascii="Times" w:hAnsi="Times"/>
          <w:spacing w:val="-2"/>
          <w:kern w:val="18"/>
          <w:sz w:val="21"/>
        </w:rPr>
      </w:pPr>
      <w:r w:rsidRPr="004244E8">
        <w:rPr>
          <w:rFonts w:ascii="Times" w:hAnsi="Times"/>
          <w:spacing w:val="-2"/>
          <w:kern w:val="18"/>
          <w:sz w:val="21"/>
        </w:rPr>
        <w:t>It is tragic that purportedly Christian men allow their moral nature to remain impaired. Can they not see that until they abandon the debasing of women, like the man of Gen</w:t>
      </w:r>
      <w:r w:rsidRPr="004244E8">
        <w:rPr>
          <w:rFonts w:ascii="Times" w:hAnsi="Times"/>
          <w:spacing w:val="-2"/>
          <w:kern w:val="18"/>
          <w:sz w:val="21"/>
        </w:rPr>
        <w:t>e</w:t>
      </w:r>
      <w:r>
        <w:rPr>
          <w:rFonts w:ascii="Times" w:hAnsi="Times"/>
          <w:spacing w:val="-2"/>
          <w:kern w:val="18"/>
          <w:sz w:val="21"/>
        </w:rPr>
        <w:t>sis</w:t>
      </w:r>
      <w:r w:rsidRPr="004244E8">
        <w:rPr>
          <w:rFonts w:ascii="Times" w:hAnsi="Times"/>
          <w:spacing w:val="-2"/>
          <w:kern w:val="18"/>
          <w:sz w:val="21"/>
        </w:rPr>
        <w:t xml:space="preserve"> they also shall remain </w:t>
      </w:r>
      <w:r w:rsidRPr="00A4275E">
        <w:rPr>
          <w:rFonts w:ascii="Times" w:hAnsi="Times"/>
          <w:spacing w:val="-2"/>
          <w:kern w:val="18"/>
          <w:sz w:val="21"/>
        </w:rPr>
        <w:t>barred</w:t>
      </w:r>
      <w:r w:rsidRPr="004244E8">
        <w:rPr>
          <w:rFonts w:ascii="Times" w:hAnsi="Times"/>
          <w:spacing w:val="-2"/>
          <w:kern w:val="18"/>
          <w:sz w:val="21"/>
        </w:rPr>
        <w:t xml:space="preserve"> from the Tree of Life?</w:t>
      </w:r>
    </w:p>
    <w:p w:rsidR="00707AA6" w:rsidRPr="00927F69" w:rsidRDefault="00707AA6" w:rsidP="00707AA6">
      <w:pPr>
        <w:pStyle w:val="BodyText"/>
        <w:spacing w:line="180" w:lineRule="exact"/>
        <w:jc w:val="center"/>
        <w:rPr>
          <w:rFonts w:ascii="N Helvetica Narrow" w:hAnsi="N Helvetica Narrow"/>
          <w:spacing w:val="-4"/>
          <w:sz w:val="16"/>
          <w:szCs w:val="16"/>
        </w:rPr>
      </w:pPr>
    </w:p>
    <w:p w:rsidR="00707AA6" w:rsidRPr="005B6F9E" w:rsidRDefault="00707AA6" w:rsidP="00707AA6">
      <w:pPr>
        <w:pStyle w:val="BodyText"/>
        <w:spacing w:line="180" w:lineRule="exact"/>
        <w:jc w:val="center"/>
        <w:rPr>
          <w:rFonts w:ascii="N Helvetica Narrow" w:eastAsia="Times New Roman" w:hAnsi="N Helvetica Narrow"/>
          <w:spacing w:val="-4"/>
          <w:sz w:val="18"/>
          <w:szCs w:val="16"/>
        </w:rPr>
      </w:pPr>
      <w:r w:rsidRPr="00927F69">
        <w:rPr>
          <w:rFonts w:ascii="N Helvetica Narrow" w:eastAsia="Times New Roman" w:hAnsi="N Helvetica Narrow"/>
          <w:spacing w:val="-4"/>
          <w:sz w:val="16"/>
          <w:szCs w:val="16"/>
        </w:rPr>
        <w:t xml:space="preserve">your questions and comments are welcome at </w:t>
      </w:r>
      <w:r w:rsidRPr="005B6F9E">
        <w:rPr>
          <w:rFonts w:ascii="N Helvetica Narrow" w:eastAsia="Times New Roman" w:hAnsi="N Helvetica Narrow"/>
          <w:spacing w:val="-4"/>
          <w:sz w:val="18"/>
          <w:szCs w:val="16"/>
        </w:rPr>
        <w:t>atime2speak.org</w:t>
      </w:r>
    </w:p>
    <w:p w:rsidR="00707AA6" w:rsidRPr="00927F69" w:rsidRDefault="00707AA6" w:rsidP="00707AA6">
      <w:pPr>
        <w:spacing w:line="100" w:lineRule="exact"/>
        <w:jc w:val="center"/>
        <w:rPr>
          <w:rFonts w:ascii="N Helvetica Narrow" w:eastAsia="Times New Roman" w:hAnsi="N Helvetica Narrow"/>
          <w:spacing w:val="-4"/>
          <w:sz w:val="15"/>
          <w:szCs w:val="15"/>
        </w:rPr>
      </w:pPr>
    </w:p>
    <w:p w:rsidR="00707AA6" w:rsidRPr="00927F69" w:rsidRDefault="00707AA6" w:rsidP="00707AA6">
      <w:pPr>
        <w:spacing w:line="180" w:lineRule="exact"/>
        <w:rPr>
          <w:rFonts w:ascii="N Helvetica Narrow" w:eastAsia="Times New Roman" w:hAnsi="N Helvetica Narrow"/>
          <w:sz w:val="15"/>
          <w:szCs w:val="15"/>
        </w:rPr>
      </w:pPr>
      <w:r w:rsidRPr="00927F69">
        <w:rPr>
          <w:rFonts w:ascii="N Helvetica Narrow" w:eastAsia="Times New Roman" w:hAnsi="N Helvetica Narrow"/>
          <w:sz w:val="15"/>
          <w:szCs w:val="15"/>
        </w:rPr>
        <w:t>Sponsored in part by the Chesapeake Christian Education Alliance. Content does not reflect the position of the Gazette-Journal Newspaper.</w:t>
      </w:r>
    </w:p>
    <w:sectPr w:rsidR="00707AA6" w:rsidRPr="00927F69" w:rsidSect="00707AA6">
      <w:pgSz w:w="12240" w:h="15840"/>
      <w:pgMar w:top="720" w:right="3600" w:bottom="720" w:left="3600" w:gutter="0"/>
      <w:printerSettings r:id="rId4"/>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mdITC LtNr BT">
    <w:altName w:val="Times New Roman"/>
    <w:charset w:val="00"/>
    <w:family w:val="auto"/>
    <w:pitch w:val="variable"/>
    <w:sig w:usb0="03000000" w:usb1="00000000" w:usb2="00000000" w:usb3="00000000" w:csb0="00000001" w:csb1="00000000"/>
  </w:font>
  <w:font w:name="AmericanTypewriter Cn">
    <w:panose1 w:val="00000000000000000000"/>
    <w:charset w:val="00"/>
    <w:family w:val="auto"/>
    <w:notTrueType/>
    <w:pitch w:val="variable"/>
    <w:sig w:usb0="00000003" w:usb1="00000000" w:usb2="00000000" w:usb3="00000000" w:csb0="00000001" w:csb1="00000000"/>
  </w:font>
  <w:font w:name="N Helvetica Narrow">
    <w:panose1 w:val="02000500000000000000"/>
    <w:charset w:val="00"/>
    <w:family w:val="auto"/>
    <w:pitch w:val="variable"/>
    <w:sig w:usb0="00000003" w:usb1="00000000" w:usb2="00000000" w:usb3="00000000" w:csb0="00000001" w:csb1="00000000"/>
  </w:font>
  <w:font w:name="BakerSignet">
    <w:panose1 w:val="00000000000000000000"/>
    <w:charset w:val="00"/>
    <w:family w:val="auto"/>
    <w:notTrueType/>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Myriad Condensed">
    <w:charset w:val="00"/>
    <w:family w:val="auto"/>
    <w:pitch w:val="variable"/>
    <w:sig w:usb0="00000003" w:usb1="00000000" w:usb2="00000000" w:usb3="00000000" w:csb0="00000001" w:csb1="00000000"/>
  </w:font>
  <w:font w:name="Papyrus">
    <w:panose1 w:val="020B0602040200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grammar="clean"/>
  <w:doNotTrackMoves/>
  <w:defaultTabStop w:val="720"/>
  <w:autoHyphenation/>
  <w:doNotHyphenateCaps/>
  <w:evenAndOddHeaders/>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
  <w:rsids>
    <w:rsidRoot w:val="005144C8"/>
    <w:rsid w:val="00043FD3"/>
    <w:rsid w:val="0029330E"/>
    <w:rsid w:val="005144C8"/>
    <w:rsid w:val="006A18E6"/>
    <w:rsid w:val="00707AA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D3"/>
    <w:rPr>
      <w:rFonts w:ascii="GarmdITC LtNr BT" w:hAnsi="GarmdITC LtNr BT"/>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043FD3"/>
    <w:pPr>
      <w:jc w:val="both"/>
    </w:pPr>
    <w:rPr>
      <w:rFonts w:ascii="AmericanTypewriter Cn" w:hAnsi="AmericanTypewriter Cn"/>
    </w:rPr>
  </w:style>
  <w:style w:type="paragraph" w:styleId="BodyText2">
    <w:name w:val="Body Text 2"/>
    <w:basedOn w:val="Normal"/>
    <w:rsid w:val="00043FD3"/>
    <w:pPr>
      <w:jc w:val="center"/>
    </w:pPr>
    <w:rPr>
      <w:rFonts w:ascii="N Helvetica Narrow" w:hAnsi="N Helvetica Narrow"/>
      <w:b/>
      <w:sz w:val="40"/>
    </w:rPr>
  </w:style>
  <w:style w:type="paragraph" w:styleId="BodyText3">
    <w:name w:val="Body Text 3"/>
    <w:basedOn w:val="Normal"/>
    <w:rsid w:val="00043FD3"/>
    <w:pPr>
      <w:jc w:val="both"/>
    </w:pPr>
    <w:rPr>
      <w:rFonts w:ascii="BakerSignet" w:hAnsi="BakerSignet"/>
      <w:i/>
      <w:kern w:val="18"/>
      <w:sz w:val="16"/>
    </w:rPr>
  </w:style>
  <w:style w:type="character" w:styleId="Hyperlink">
    <w:name w:val="Hyperlink"/>
    <w:basedOn w:val="DefaultParagraphFont"/>
    <w:rsid w:val="00043FD3"/>
    <w:rPr>
      <w:color w:val="0000FF"/>
      <w:u w:val="single"/>
    </w:rPr>
  </w:style>
  <w:style w:type="character" w:styleId="FollowedHyperlink">
    <w:name w:val="FollowedHyperlink"/>
    <w:basedOn w:val="DefaultParagraphFont"/>
    <w:rsid w:val="00043FD3"/>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1066</Words>
  <Characters>6077</Characters>
  <Application>Microsoft Macintosh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By Jos</vt:lpstr>
    </vt:vector>
  </TitlesOfParts>
  <Company>Expositor</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Jos</dc:title>
  <dc:subject/>
  <dc:creator>Joseph Beverley</dc:creator>
  <cp:keywords/>
  <cp:lastModifiedBy>fuji kim</cp:lastModifiedBy>
  <cp:revision>3</cp:revision>
  <cp:lastPrinted>2009-05-05T15:02:00Z</cp:lastPrinted>
  <dcterms:created xsi:type="dcterms:W3CDTF">2010-06-25T13:53:00Z</dcterms:created>
  <dcterms:modified xsi:type="dcterms:W3CDTF">2011-05-17T14:21:00Z</dcterms:modified>
</cp:coreProperties>
</file>