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D0EB7" w:rsidRPr="000F3C5F" w:rsidRDefault="00A54CAC" w:rsidP="001D0EB7">
      <w:pPr>
        <w:rPr>
          <w:b/>
          <w:sz w:val="19"/>
        </w:rPr>
      </w:pPr>
      <w:r w:rsidRPr="00A54CAC">
        <w:rPr>
          <w:b/>
          <w:spacing w:val="6"/>
          <w:sz w:val="19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margin-left:-13.6pt;margin-top:18.2pt;width:153.05pt;height:106.05pt;z-index:-251657216;mso-wrap-edited:f;mso-position-horizontal:absolute;mso-position-vertical:absolute" wrapcoords="0 0 21600 0 21600 21600 0 21600 0 0" filled="f" stroked="f">
            <v:textbox style="mso-next-textbox:#_x0000_s1029">
              <w:txbxContent>
                <w:p w:rsidR="00226705" w:rsidRPr="00DF6554" w:rsidRDefault="00226705" w:rsidP="001D0EB7">
                  <w:pPr>
                    <w:spacing w:line="640" w:lineRule="exact"/>
                    <w:jc w:val="center"/>
                    <w:rPr>
                      <w:rFonts w:ascii="Myriad Cn Semibold" w:hAnsi="Myriad Cn Semibold"/>
                      <w:spacing w:val="-8"/>
                      <w:sz w:val="62"/>
                    </w:rPr>
                  </w:pPr>
                  <w:r w:rsidRPr="00DF6554">
                    <w:rPr>
                      <w:rFonts w:ascii="Myriad Cn Semibold" w:hAnsi="Myriad Cn Semibold"/>
                      <w:spacing w:val="-8"/>
                      <w:sz w:val="62"/>
                    </w:rPr>
                    <w:t>we did</w:t>
                  </w:r>
                </w:p>
                <w:p w:rsidR="00226705" w:rsidRPr="00DF6554" w:rsidRDefault="00226705" w:rsidP="001D0EB7">
                  <w:pPr>
                    <w:spacing w:line="640" w:lineRule="exact"/>
                    <w:jc w:val="center"/>
                    <w:rPr>
                      <w:rFonts w:ascii="Myriad Cn Semibold" w:hAnsi="Myriad Cn Semibold"/>
                      <w:spacing w:val="-8"/>
                      <w:sz w:val="62"/>
                    </w:rPr>
                  </w:pPr>
                  <w:r w:rsidRPr="00DF6554">
                    <w:rPr>
                      <w:rFonts w:ascii="Myriad Cn Semibold" w:hAnsi="Myriad Cn Semibold"/>
                      <w:spacing w:val="-8"/>
                      <w:sz w:val="62"/>
                    </w:rPr>
                    <w:t>not fade into</w:t>
                  </w:r>
                </w:p>
                <w:p w:rsidR="00226705" w:rsidRPr="00DF6554" w:rsidRDefault="00226705" w:rsidP="001D0EB7">
                  <w:pPr>
                    <w:spacing w:line="640" w:lineRule="exact"/>
                    <w:jc w:val="center"/>
                    <w:rPr>
                      <w:rFonts w:ascii="Myriad Cn Semibold" w:hAnsi="Myriad Cn Semibold"/>
                      <w:spacing w:val="-8"/>
                      <w:sz w:val="66"/>
                    </w:rPr>
                  </w:pPr>
                  <w:r w:rsidRPr="00DF6554">
                    <w:rPr>
                      <w:rFonts w:ascii="Myriad Cn Semibold" w:hAnsi="Myriad Cn Semibold"/>
                      <w:spacing w:val="-8"/>
                      <w:sz w:val="62"/>
                    </w:rPr>
                    <w:t xml:space="preserve">oblivion </w:t>
                  </w:r>
                </w:p>
                <w:p w:rsidR="00226705" w:rsidRDefault="00226705" w:rsidP="001D0EB7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226705" w:rsidRDefault="00226705" w:rsidP="001D0EB7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226705" w:rsidRDefault="00226705" w:rsidP="001D0EB7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226705" w:rsidRDefault="00226705" w:rsidP="001D0EB7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226705" w:rsidRDefault="00226705" w:rsidP="001D0EB7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226705" w:rsidRDefault="00226705" w:rsidP="001D0EB7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226705" w:rsidRPr="00FD3755" w:rsidRDefault="00226705" w:rsidP="001D0EB7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</w:txbxContent>
            </v:textbox>
            <w10:wrap type="square"/>
          </v:shape>
        </w:pict>
      </w:r>
    </w:p>
    <w:p w:rsidR="00570C54" w:rsidRDefault="00570C54" w:rsidP="001D0EB7">
      <w:pPr>
        <w:rPr>
          <w:b/>
          <w:spacing w:val="6"/>
          <w:sz w:val="19"/>
        </w:rPr>
      </w:pPr>
    </w:p>
    <w:p w:rsidR="001D0EB7" w:rsidRPr="00DF6554" w:rsidRDefault="00FF50D2" w:rsidP="001D0EB7">
      <w:pPr>
        <w:rPr>
          <w:rFonts w:ascii="Myriad Pro" w:hAnsi="Myriad Pro"/>
          <w:sz w:val="18"/>
        </w:rPr>
      </w:pPr>
      <w:r w:rsidRPr="00DF6554">
        <w:rPr>
          <w:rFonts w:ascii="Myriad Pro" w:hAnsi="Myriad Pro"/>
          <w:sz w:val="18"/>
        </w:rPr>
        <w:t>by Jos. Beverley</w:t>
      </w:r>
    </w:p>
    <w:p w:rsidR="001D0EB7" w:rsidRPr="00283104" w:rsidRDefault="001D0EB7" w:rsidP="001D0EB7">
      <w:pPr>
        <w:spacing w:line="210" w:lineRule="exact"/>
        <w:ind w:firstLine="274"/>
        <w:rPr>
          <w:sz w:val="21"/>
        </w:rPr>
      </w:pPr>
    </w:p>
    <w:p w:rsidR="00FE176E" w:rsidRPr="004C4948" w:rsidRDefault="00FF50D2" w:rsidP="00216577">
      <w:pPr>
        <w:tabs>
          <w:tab w:val="left" w:pos="2430"/>
        </w:tabs>
        <w:spacing w:line="210" w:lineRule="exact"/>
        <w:ind w:right="14" w:firstLine="274"/>
        <w:rPr>
          <w:rFonts w:ascii="Apple Chancery" w:hAnsi="Apple Chancery"/>
          <w:sz w:val="20"/>
        </w:rPr>
      </w:pPr>
      <w:r w:rsidRPr="001D0EB7">
        <w:rPr>
          <w:rFonts w:ascii="Nimrod MT" w:hAnsi="Nimrod MT"/>
          <w:sz w:val="20"/>
        </w:rPr>
        <w:t xml:space="preserve">Jesus foretold </w:t>
      </w:r>
      <w:r w:rsidR="007A4F52">
        <w:rPr>
          <w:rFonts w:ascii="Nimrod MT" w:hAnsi="Nimrod MT"/>
          <w:sz w:val="20"/>
        </w:rPr>
        <w:t>of</w:t>
      </w:r>
      <w:r w:rsidR="000D42B3">
        <w:rPr>
          <w:rFonts w:ascii="Nimrod MT" w:hAnsi="Nimrod MT"/>
          <w:sz w:val="20"/>
        </w:rPr>
        <w:t xml:space="preserve"> </w:t>
      </w:r>
      <w:r w:rsidRPr="001D0EB7">
        <w:rPr>
          <w:rFonts w:ascii="Nimrod MT" w:hAnsi="Nimrod MT"/>
          <w:sz w:val="20"/>
        </w:rPr>
        <w:t xml:space="preserve">His </w:t>
      </w:r>
      <w:r w:rsidR="00570C54">
        <w:rPr>
          <w:rFonts w:ascii="Nimrod MT" w:hAnsi="Nimrod MT"/>
          <w:sz w:val="20"/>
        </w:rPr>
        <w:t xml:space="preserve">followers </w:t>
      </w:r>
      <w:r w:rsidR="007A4F52">
        <w:rPr>
          <w:rFonts w:ascii="Nimrod MT" w:hAnsi="Nimrod MT"/>
          <w:sz w:val="20"/>
        </w:rPr>
        <w:t>being</w:t>
      </w:r>
      <w:r w:rsidR="00570C54">
        <w:rPr>
          <w:rFonts w:ascii="Nimrod MT" w:hAnsi="Nimrod MT"/>
          <w:sz w:val="20"/>
        </w:rPr>
        <w:t xml:space="preserve"> hated by </w:t>
      </w:r>
      <w:r w:rsidR="009B533E">
        <w:rPr>
          <w:rFonts w:ascii="Nimrod MT" w:hAnsi="Nimrod MT"/>
          <w:sz w:val="20"/>
        </w:rPr>
        <w:t>a</w:t>
      </w:r>
      <w:r w:rsidR="00570C54">
        <w:rPr>
          <w:rFonts w:ascii="Nimrod MT" w:hAnsi="Nimrod MT"/>
          <w:sz w:val="20"/>
        </w:rPr>
        <w:t xml:space="preserve"> world</w:t>
      </w:r>
      <w:r w:rsidR="009B533E">
        <w:rPr>
          <w:rFonts w:ascii="Nimrod MT" w:hAnsi="Nimrod MT"/>
          <w:sz w:val="20"/>
        </w:rPr>
        <w:t xml:space="preserve"> that </w:t>
      </w:r>
      <w:r w:rsidR="0037537C">
        <w:rPr>
          <w:rFonts w:ascii="Nimrod MT" w:hAnsi="Nimrod MT"/>
          <w:sz w:val="20"/>
        </w:rPr>
        <w:t xml:space="preserve">first </w:t>
      </w:r>
      <w:r w:rsidR="009B533E">
        <w:rPr>
          <w:rFonts w:ascii="Nimrod MT" w:hAnsi="Nimrod MT"/>
          <w:sz w:val="20"/>
        </w:rPr>
        <w:t xml:space="preserve">hated </w:t>
      </w:r>
      <w:r w:rsidR="001E1E6C">
        <w:rPr>
          <w:rFonts w:ascii="Nimrod MT" w:hAnsi="Nimrod MT"/>
          <w:sz w:val="20"/>
        </w:rPr>
        <w:t xml:space="preserve">Him. </w:t>
      </w:r>
      <w:r w:rsidR="004C4948">
        <w:rPr>
          <w:rFonts w:ascii="Apple Chancery" w:hAnsi="Apple Chancery"/>
          <w:sz w:val="16"/>
        </w:rPr>
        <w:t>c</w:t>
      </w:r>
      <w:r w:rsidR="004C4948" w:rsidRPr="004C4948">
        <w:rPr>
          <w:rFonts w:ascii="Apple Chancery" w:hAnsi="Apple Chancery"/>
          <w:sz w:val="16"/>
        </w:rPr>
        <w:t>f</w:t>
      </w:r>
      <w:r w:rsidR="00121EB4">
        <w:rPr>
          <w:rFonts w:ascii="Apple Chancery" w:hAnsi="Apple Chancery"/>
          <w:sz w:val="16"/>
        </w:rPr>
        <w:t>. John 15:18</w:t>
      </w:r>
      <w:r w:rsidR="004C4948">
        <w:rPr>
          <w:rFonts w:ascii="Nimrod MT" w:hAnsi="Nimrod MT"/>
          <w:sz w:val="20"/>
        </w:rPr>
        <w:t xml:space="preserve"> </w:t>
      </w:r>
      <w:r w:rsidR="00121EB4">
        <w:rPr>
          <w:rFonts w:ascii="Nimrod MT" w:hAnsi="Nimrod MT"/>
          <w:sz w:val="20"/>
        </w:rPr>
        <w:t>Know that h</w:t>
      </w:r>
      <w:r w:rsidR="004C4948">
        <w:rPr>
          <w:rFonts w:ascii="Nimrod MT" w:hAnsi="Nimrod MT"/>
          <w:sz w:val="20"/>
        </w:rPr>
        <w:t xml:space="preserve">atred </w:t>
      </w:r>
      <w:r w:rsidR="0014698F">
        <w:rPr>
          <w:rFonts w:ascii="Nimrod MT" w:hAnsi="Nimrod MT"/>
          <w:sz w:val="20"/>
        </w:rPr>
        <w:t>signifies</w:t>
      </w:r>
      <w:r w:rsidR="004C4948">
        <w:rPr>
          <w:rFonts w:ascii="Nimrod MT" w:hAnsi="Nimrod MT"/>
          <w:sz w:val="20"/>
        </w:rPr>
        <w:t xml:space="preserve"> the </w:t>
      </w:r>
      <w:r w:rsidR="0014698F">
        <w:rPr>
          <w:rFonts w:ascii="Nimrod MT" w:hAnsi="Nimrod MT"/>
          <w:sz w:val="20"/>
        </w:rPr>
        <w:t xml:space="preserve">core </w:t>
      </w:r>
      <w:r w:rsidR="004C4948">
        <w:rPr>
          <w:rFonts w:ascii="Nimrod MT" w:hAnsi="Nimrod MT"/>
          <w:sz w:val="20"/>
        </w:rPr>
        <w:t xml:space="preserve">life-principle of those who reject Him Who sent </w:t>
      </w:r>
      <w:r w:rsidR="00121EB4">
        <w:rPr>
          <w:rFonts w:ascii="Nimrod MT" w:hAnsi="Nimrod MT"/>
          <w:sz w:val="20"/>
        </w:rPr>
        <w:t xml:space="preserve">the </w:t>
      </w:r>
      <w:r w:rsidR="004C4948">
        <w:rPr>
          <w:rFonts w:ascii="Nimrod MT" w:hAnsi="Nimrod MT"/>
          <w:sz w:val="20"/>
        </w:rPr>
        <w:t xml:space="preserve">Christ. </w:t>
      </w:r>
      <w:r w:rsidR="00121EB4">
        <w:rPr>
          <w:rFonts w:ascii="Nimrod MT" w:hAnsi="Nimrod MT"/>
          <w:sz w:val="20"/>
        </w:rPr>
        <w:t>Early on</w:t>
      </w:r>
      <w:r w:rsidR="004C4948">
        <w:rPr>
          <w:rFonts w:ascii="Nimrod MT" w:hAnsi="Nimrod MT"/>
          <w:sz w:val="20"/>
        </w:rPr>
        <w:t xml:space="preserve">, it was the single-greatest threat to the </w:t>
      </w:r>
      <w:r w:rsidR="001E1E6C">
        <w:rPr>
          <w:rFonts w:ascii="Nimrod MT" w:hAnsi="Nimrod MT"/>
          <w:sz w:val="20"/>
        </w:rPr>
        <w:t>continued exi</w:t>
      </w:r>
      <w:r w:rsidR="001E1E6C">
        <w:rPr>
          <w:rFonts w:ascii="Nimrod MT" w:hAnsi="Nimrod MT"/>
          <w:sz w:val="20"/>
        </w:rPr>
        <w:t>s</w:t>
      </w:r>
      <w:r w:rsidR="001E1E6C">
        <w:rPr>
          <w:rFonts w:ascii="Nimrod MT" w:hAnsi="Nimrod MT"/>
          <w:sz w:val="20"/>
        </w:rPr>
        <w:t>tence of the</w:t>
      </w:r>
      <w:r w:rsidR="004C4948">
        <w:rPr>
          <w:rFonts w:ascii="Nimrod MT" w:hAnsi="Nimrod MT"/>
          <w:sz w:val="20"/>
        </w:rPr>
        <w:t xml:space="preserve"> Church</w:t>
      </w:r>
      <w:r w:rsidR="0014698F">
        <w:rPr>
          <w:rFonts w:ascii="Nimrod MT" w:hAnsi="Nimrod MT"/>
          <w:sz w:val="20"/>
        </w:rPr>
        <w:t>.</w:t>
      </w:r>
    </w:p>
    <w:p w:rsidR="00AF7B33" w:rsidRDefault="0014698F" w:rsidP="00FE176E">
      <w:pPr>
        <w:tabs>
          <w:tab w:val="left" w:pos="2430"/>
        </w:tabs>
        <w:spacing w:line="210" w:lineRule="exact"/>
        <w:ind w:right="14" w:firstLine="274"/>
        <w:rPr>
          <w:rFonts w:ascii="Nimrod MT" w:hAnsi="Nimrod MT"/>
          <w:sz w:val="20"/>
        </w:rPr>
      </w:pPr>
      <w:r>
        <w:rPr>
          <w:rFonts w:ascii="Nimrod MT" w:hAnsi="Nimrod MT"/>
          <w:sz w:val="20"/>
        </w:rPr>
        <w:t>So w</w:t>
      </w:r>
      <w:r w:rsidR="00D02259">
        <w:rPr>
          <w:rFonts w:ascii="Nimrod MT" w:hAnsi="Nimrod MT"/>
          <w:sz w:val="20"/>
        </w:rPr>
        <w:t>h</w:t>
      </w:r>
      <w:r w:rsidR="00FF50D2" w:rsidRPr="001D0EB7">
        <w:rPr>
          <w:rFonts w:ascii="Nimrod MT" w:hAnsi="Nimrod MT"/>
          <w:sz w:val="20"/>
        </w:rPr>
        <w:t xml:space="preserve">y did the world hate </w:t>
      </w:r>
      <w:r w:rsidR="00FE176E">
        <w:rPr>
          <w:rFonts w:ascii="Nimrod MT" w:hAnsi="Nimrod MT"/>
          <w:sz w:val="20"/>
        </w:rPr>
        <w:t>Jesus</w:t>
      </w:r>
      <w:r w:rsidR="00FF50D2" w:rsidRPr="001D0EB7">
        <w:rPr>
          <w:rFonts w:ascii="Nimrod MT" w:hAnsi="Nimrod MT"/>
          <w:sz w:val="20"/>
        </w:rPr>
        <w:t>?</w:t>
      </w:r>
      <w:r w:rsidR="00FE176E">
        <w:rPr>
          <w:rFonts w:ascii="Nimrod MT" w:hAnsi="Nimrod MT"/>
          <w:sz w:val="20"/>
        </w:rPr>
        <w:t xml:space="preserve"> </w:t>
      </w:r>
      <w:r w:rsidR="00FF50D2" w:rsidRPr="001D0EB7">
        <w:rPr>
          <w:rFonts w:ascii="Nimrod MT" w:hAnsi="Nimrod MT"/>
          <w:sz w:val="20"/>
        </w:rPr>
        <w:t xml:space="preserve">Was it His claim to have been sent from </w:t>
      </w:r>
      <w:r w:rsidR="007B7A5B">
        <w:rPr>
          <w:rFonts w:ascii="Nimrod MT" w:hAnsi="Nimrod MT"/>
          <w:sz w:val="20"/>
        </w:rPr>
        <w:t>a divine</w:t>
      </w:r>
      <w:r w:rsidR="00FF50D2" w:rsidRPr="001D0EB7">
        <w:rPr>
          <w:rFonts w:ascii="Nimrod MT" w:hAnsi="Nimrod MT"/>
          <w:sz w:val="20"/>
        </w:rPr>
        <w:t xml:space="preserve"> realm by </w:t>
      </w:r>
      <w:r w:rsidR="00FF50D2" w:rsidRPr="0058785C">
        <w:rPr>
          <w:rFonts w:ascii="Nimrod MT" w:hAnsi="Nimrod MT"/>
          <w:sz w:val="20"/>
        </w:rPr>
        <w:t>His Father</w:t>
      </w:r>
      <w:r w:rsidR="00FF50D2" w:rsidRPr="001D0EB7">
        <w:rPr>
          <w:rFonts w:ascii="Nimrod MT" w:hAnsi="Nimrod MT"/>
          <w:sz w:val="20"/>
        </w:rPr>
        <w:t xml:space="preserve">? </w:t>
      </w:r>
      <w:r w:rsidR="004316C9">
        <w:rPr>
          <w:rFonts w:ascii="Nimrod MT" w:hAnsi="Nimrod MT"/>
          <w:sz w:val="20"/>
        </w:rPr>
        <w:t>Was it</w:t>
      </w:r>
      <w:r w:rsidR="00FF50D2" w:rsidRPr="001D0EB7">
        <w:rPr>
          <w:rFonts w:ascii="Nimrod MT" w:hAnsi="Nimrod MT"/>
          <w:sz w:val="20"/>
        </w:rPr>
        <w:t xml:space="preserve"> His </w:t>
      </w:r>
      <w:r w:rsidR="00216577">
        <w:rPr>
          <w:rFonts w:ascii="Nimrod MT" w:hAnsi="Nimrod MT"/>
          <w:sz w:val="20"/>
        </w:rPr>
        <w:t>refusal</w:t>
      </w:r>
      <w:r w:rsidR="00FF50D2" w:rsidRPr="001D0EB7">
        <w:rPr>
          <w:rFonts w:ascii="Nimrod MT" w:hAnsi="Nimrod MT"/>
          <w:sz w:val="20"/>
        </w:rPr>
        <w:t xml:space="preserve"> to speak of the long-awaited, separatist Jewish kingdom with te</w:t>
      </w:r>
      <w:r w:rsidR="00FF50D2" w:rsidRPr="001D0EB7">
        <w:rPr>
          <w:rFonts w:ascii="Nimrod MT" w:hAnsi="Nimrod MT"/>
          <w:sz w:val="20"/>
        </w:rPr>
        <w:t>r</w:t>
      </w:r>
      <w:r w:rsidR="00FF50D2" w:rsidRPr="001D0EB7">
        <w:rPr>
          <w:rFonts w:ascii="Nimrod MT" w:hAnsi="Nimrod MT"/>
          <w:sz w:val="20"/>
        </w:rPr>
        <w:t xml:space="preserve">ritorial boundaries, speaking instead of a boundless one in which </w:t>
      </w:r>
      <w:r>
        <w:rPr>
          <w:rFonts w:ascii="Nimrod MT" w:hAnsi="Nimrod MT"/>
          <w:sz w:val="20"/>
        </w:rPr>
        <w:t xml:space="preserve">the </w:t>
      </w:r>
      <w:r w:rsidR="001F6DC4">
        <w:rPr>
          <w:rFonts w:ascii="Nimrod MT" w:hAnsi="Nimrod MT"/>
          <w:sz w:val="20"/>
        </w:rPr>
        <w:t>Spirit</w:t>
      </w:r>
      <w:r>
        <w:rPr>
          <w:rFonts w:ascii="Nimrod MT" w:hAnsi="Nimrod MT"/>
          <w:sz w:val="20"/>
        </w:rPr>
        <w:t xml:space="preserve"> of God</w:t>
      </w:r>
      <w:r w:rsidR="00FF50D2" w:rsidRPr="001D0EB7">
        <w:rPr>
          <w:rFonts w:ascii="Nimrod MT" w:hAnsi="Nimrod MT"/>
          <w:sz w:val="20"/>
        </w:rPr>
        <w:t xml:space="preserve"> reigned in the hearts of Jews and </w:t>
      </w:r>
      <w:r w:rsidR="00E8684B">
        <w:rPr>
          <w:rFonts w:ascii="Nimrod MT" w:hAnsi="Nimrod MT"/>
          <w:sz w:val="20"/>
        </w:rPr>
        <w:t>non-Jews</w:t>
      </w:r>
      <w:r w:rsidR="00FF50D2" w:rsidRPr="001D0EB7">
        <w:rPr>
          <w:rFonts w:ascii="Nimrod MT" w:hAnsi="Nimrod MT"/>
          <w:sz w:val="20"/>
        </w:rPr>
        <w:t xml:space="preserve"> whose integr</w:t>
      </w:r>
      <w:r w:rsidR="00FF50D2" w:rsidRPr="001D0EB7">
        <w:rPr>
          <w:rFonts w:ascii="Nimrod MT" w:hAnsi="Nimrod MT"/>
          <w:sz w:val="20"/>
        </w:rPr>
        <w:t>a</w:t>
      </w:r>
      <w:r w:rsidR="00FF50D2" w:rsidRPr="001D0EB7">
        <w:rPr>
          <w:rFonts w:ascii="Nimrod MT" w:hAnsi="Nimrod MT"/>
          <w:sz w:val="20"/>
        </w:rPr>
        <w:t xml:space="preserve">tion was to </w:t>
      </w:r>
      <w:r w:rsidR="005A600C">
        <w:rPr>
          <w:rFonts w:ascii="Nimrod MT" w:hAnsi="Nimrod MT"/>
          <w:sz w:val="20"/>
        </w:rPr>
        <w:t>represent</w:t>
      </w:r>
      <w:r w:rsidR="00FF50D2" w:rsidRPr="001D0EB7">
        <w:rPr>
          <w:rFonts w:ascii="Nimrod MT" w:hAnsi="Nimrod MT"/>
          <w:sz w:val="20"/>
        </w:rPr>
        <w:t xml:space="preserve"> the one true Church? </w:t>
      </w:r>
      <w:r w:rsidR="00BF7B97">
        <w:rPr>
          <w:rFonts w:ascii="Nimrod MT" w:hAnsi="Nimrod MT"/>
          <w:sz w:val="20"/>
        </w:rPr>
        <w:t>W</w:t>
      </w:r>
      <w:r w:rsidR="00FF50D2" w:rsidRPr="001D0EB7">
        <w:rPr>
          <w:rFonts w:ascii="Nimrod MT" w:hAnsi="Nimrod MT"/>
          <w:sz w:val="20"/>
        </w:rPr>
        <w:t xml:space="preserve">as His claim </w:t>
      </w:r>
      <w:r w:rsidR="00E8684B">
        <w:rPr>
          <w:rFonts w:ascii="Nimrod MT" w:hAnsi="Nimrod MT"/>
          <w:sz w:val="20"/>
        </w:rPr>
        <w:t xml:space="preserve">to have received </w:t>
      </w:r>
      <w:r w:rsidR="00FF50D2" w:rsidRPr="001D0EB7">
        <w:rPr>
          <w:rFonts w:ascii="Nimrod MT" w:hAnsi="Nimrod MT"/>
          <w:sz w:val="20"/>
        </w:rPr>
        <w:t xml:space="preserve">all power and authority seen as a usurpation of God’s </w:t>
      </w:r>
      <w:r w:rsidR="005A600C">
        <w:rPr>
          <w:rFonts w:ascii="Nimrod MT" w:hAnsi="Nimrod MT"/>
          <w:sz w:val="20"/>
        </w:rPr>
        <w:t xml:space="preserve">omnipotent </w:t>
      </w:r>
      <w:r w:rsidR="00FF50D2" w:rsidRPr="001D0EB7">
        <w:rPr>
          <w:rFonts w:ascii="Nimrod MT" w:hAnsi="Nimrod MT"/>
          <w:sz w:val="20"/>
        </w:rPr>
        <w:t>sov</w:t>
      </w:r>
      <w:r w:rsidR="00AF7B33">
        <w:rPr>
          <w:rFonts w:ascii="Nimrod MT" w:hAnsi="Nimrod MT"/>
          <w:sz w:val="20"/>
        </w:rPr>
        <w:t>ereignty?</w:t>
      </w:r>
    </w:p>
    <w:p w:rsidR="001D0EB7" w:rsidRPr="001D0EB7" w:rsidRDefault="00FF50D2" w:rsidP="001D0EB7">
      <w:pPr>
        <w:spacing w:line="210" w:lineRule="exact"/>
        <w:ind w:firstLine="274"/>
        <w:rPr>
          <w:rFonts w:ascii="Nimrod MT" w:hAnsi="Nimrod MT"/>
          <w:sz w:val="20"/>
        </w:rPr>
      </w:pPr>
      <w:r w:rsidRPr="001D0EB7">
        <w:rPr>
          <w:rFonts w:ascii="Nimrod MT" w:hAnsi="Nimrod MT"/>
          <w:sz w:val="20"/>
        </w:rPr>
        <w:t>Jesus is the only reli</w:t>
      </w:r>
      <w:r w:rsidRPr="001D0EB7">
        <w:rPr>
          <w:rFonts w:ascii="Nimrod MT" w:hAnsi="Nimrod MT"/>
          <w:sz w:val="20"/>
        </w:rPr>
        <w:t>g</w:t>
      </w:r>
      <w:r w:rsidRPr="001D0EB7">
        <w:rPr>
          <w:rFonts w:ascii="Nimrod MT" w:hAnsi="Nimrod MT"/>
          <w:sz w:val="20"/>
        </w:rPr>
        <w:t>ious figure to allude to having a divine preexi</w:t>
      </w:r>
      <w:r w:rsidRPr="001D0EB7">
        <w:rPr>
          <w:rFonts w:ascii="Nimrod MT" w:hAnsi="Nimrod MT"/>
          <w:sz w:val="20"/>
        </w:rPr>
        <w:t>s</w:t>
      </w:r>
      <w:r w:rsidRPr="001D0EB7">
        <w:rPr>
          <w:rFonts w:ascii="Nimrod MT" w:hAnsi="Nimrod MT"/>
          <w:sz w:val="20"/>
        </w:rPr>
        <w:t xml:space="preserve">tence. </w:t>
      </w:r>
      <w:r w:rsidR="005A600C">
        <w:rPr>
          <w:rFonts w:ascii="Nimrod MT" w:hAnsi="Nimrod MT"/>
          <w:sz w:val="20"/>
        </w:rPr>
        <w:t>Gautama</w:t>
      </w:r>
      <w:r w:rsidRPr="001D0EB7">
        <w:rPr>
          <w:rFonts w:ascii="Nimrod MT" w:hAnsi="Nimrod MT"/>
          <w:sz w:val="20"/>
        </w:rPr>
        <w:t>, Zor</w:t>
      </w:r>
      <w:r w:rsidRPr="001D0EB7">
        <w:rPr>
          <w:rFonts w:ascii="Nimrod MT" w:hAnsi="Nimrod MT"/>
          <w:sz w:val="20"/>
        </w:rPr>
        <w:t>o</w:t>
      </w:r>
      <w:r w:rsidRPr="001D0EB7">
        <w:rPr>
          <w:rFonts w:ascii="Nimrod MT" w:hAnsi="Nimrod MT"/>
          <w:sz w:val="20"/>
        </w:rPr>
        <w:t>aster, Mohammed, et al, saw themselves as e</w:t>
      </w:r>
      <w:r w:rsidRPr="001D0EB7">
        <w:rPr>
          <w:rFonts w:ascii="Nimrod MT" w:hAnsi="Nimrod MT"/>
          <w:sz w:val="20"/>
        </w:rPr>
        <w:t>n</w:t>
      </w:r>
      <w:r w:rsidRPr="001D0EB7">
        <w:rPr>
          <w:rFonts w:ascii="Nimrod MT" w:hAnsi="Nimrod MT"/>
          <w:sz w:val="20"/>
        </w:rPr>
        <w:t xml:space="preserve">lightened, yet mortals, whereas Jesus placed Himself at the center of all </w:t>
      </w:r>
      <w:r w:rsidR="005A600C">
        <w:rPr>
          <w:rFonts w:ascii="Nimrod MT" w:hAnsi="Nimrod MT"/>
          <w:sz w:val="20"/>
        </w:rPr>
        <w:t>creation</w:t>
      </w:r>
      <w:r w:rsidRPr="001D0EB7">
        <w:rPr>
          <w:rFonts w:ascii="Nimrod MT" w:hAnsi="Nimrod MT"/>
          <w:sz w:val="20"/>
        </w:rPr>
        <w:t>. But making outlandish claims did not warrant crucifixion. That He would suffer, die, and on the third day be raised from the dead was truly an extraordinary predi</w:t>
      </w:r>
      <w:r w:rsidRPr="001D0EB7">
        <w:rPr>
          <w:rFonts w:ascii="Nimrod MT" w:hAnsi="Nimrod MT"/>
          <w:sz w:val="20"/>
        </w:rPr>
        <w:t>c</w:t>
      </w:r>
      <w:r w:rsidRPr="001D0EB7">
        <w:rPr>
          <w:rFonts w:ascii="Nimrod MT" w:hAnsi="Nimrod MT"/>
          <w:sz w:val="20"/>
        </w:rPr>
        <w:t>tion, though not taken seriously. Still, His bret</w:t>
      </w:r>
      <w:r w:rsidRPr="001D0EB7">
        <w:rPr>
          <w:rFonts w:ascii="Nimrod MT" w:hAnsi="Nimrod MT"/>
          <w:sz w:val="20"/>
        </w:rPr>
        <w:t>h</w:t>
      </w:r>
      <w:r w:rsidRPr="001D0EB7">
        <w:rPr>
          <w:rFonts w:ascii="Nimrod MT" w:hAnsi="Nimrod MT"/>
          <w:sz w:val="20"/>
        </w:rPr>
        <w:t>ren sought to kill Him.</w:t>
      </w:r>
    </w:p>
    <w:p w:rsidR="001D0EB7" w:rsidRPr="001D0EB7" w:rsidRDefault="00FF50D2" w:rsidP="001D0EB7">
      <w:pPr>
        <w:spacing w:line="210" w:lineRule="exact"/>
        <w:ind w:firstLine="274"/>
        <w:rPr>
          <w:rFonts w:ascii="Nimrod MT" w:hAnsi="Nimrod MT"/>
          <w:sz w:val="20"/>
        </w:rPr>
      </w:pPr>
      <w:r w:rsidRPr="001D0EB7">
        <w:rPr>
          <w:rFonts w:ascii="Nimrod MT" w:hAnsi="Nimrod MT"/>
          <w:sz w:val="20"/>
        </w:rPr>
        <w:t xml:space="preserve">In the end, Jesus stood trial </w:t>
      </w:r>
      <w:r w:rsidR="007B7A5B">
        <w:rPr>
          <w:rFonts w:ascii="Nimrod MT" w:hAnsi="Nimrod MT"/>
          <w:sz w:val="20"/>
        </w:rPr>
        <w:t>covertly</w:t>
      </w:r>
      <w:r w:rsidRPr="001D0EB7">
        <w:rPr>
          <w:rFonts w:ascii="Nimrod MT" w:hAnsi="Nimrod MT"/>
          <w:sz w:val="20"/>
        </w:rPr>
        <w:t xml:space="preserve"> in the </w:t>
      </w:r>
      <w:r w:rsidR="00AA202E">
        <w:rPr>
          <w:rFonts w:ascii="Nimrod MT" w:hAnsi="Nimrod MT"/>
          <w:sz w:val="20"/>
        </w:rPr>
        <w:t>pa</w:t>
      </w:r>
      <w:r w:rsidR="00AA202E">
        <w:rPr>
          <w:rFonts w:ascii="Nimrod MT" w:hAnsi="Nimrod MT"/>
          <w:sz w:val="20"/>
        </w:rPr>
        <w:t>l</w:t>
      </w:r>
      <w:r w:rsidR="00AA202E">
        <w:rPr>
          <w:rFonts w:ascii="Nimrod MT" w:hAnsi="Nimrod MT"/>
          <w:sz w:val="20"/>
        </w:rPr>
        <w:t>ace</w:t>
      </w:r>
      <w:r w:rsidRPr="001D0EB7">
        <w:rPr>
          <w:rFonts w:ascii="Nimrod MT" w:hAnsi="Nimrod MT"/>
          <w:sz w:val="20"/>
        </w:rPr>
        <w:t xml:space="preserve"> of </w:t>
      </w:r>
      <w:r w:rsidR="005A600C">
        <w:rPr>
          <w:rFonts w:ascii="Nimrod MT" w:hAnsi="Nimrod MT"/>
          <w:sz w:val="20"/>
        </w:rPr>
        <w:t xml:space="preserve">Jewish </w:t>
      </w:r>
      <w:r w:rsidRPr="001D0EB7">
        <w:rPr>
          <w:rFonts w:ascii="Nimrod MT" w:hAnsi="Nimrod MT"/>
          <w:sz w:val="20"/>
        </w:rPr>
        <w:t>High Priest Caiaphas</w:t>
      </w:r>
      <w:r w:rsidR="005A600C">
        <w:rPr>
          <w:rFonts w:ascii="Nimrod MT" w:hAnsi="Nimrod MT"/>
          <w:sz w:val="20"/>
        </w:rPr>
        <w:t>.</w:t>
      </w:r>
      <w:r w:rsidR="00DB770A">
        <w:rPr>
          <w:rFonts w:ascii="Nimrod MT" w:hAnsi="Nimrod MT"/>
          <w:sz w:val="20"/>
        </w:rPr>
        <w:t xml:space="preserve"> </w:t>
      </w:r>
      <w:r w:rsidR="005A600C">
        <w:rPr>
          <w:rFonts w:ascii="Nimrod MT" w:hAnsi="Nimrod MT"/>
          <w:sz w:val="20"/>
        </w:rPr>
        <w:t>O</w:t>
      </w:r>
      <w:r w:rsidR="007E700C">
        <w:rPr>
          <w:rFonts w:ascii="Nimrod MT" w:hAnsi="Nimrod MT"/>
          <w:sz w:val="20"/>
        </w:rPr>
        <w:t>nly</w:t>
      </w:r>
      <w:r w:rsidRPr="001D0EB7">
        <w:rPr>
          <w:rFonts w:ascii="Nimrod MT" w:hAnsi="Nimrod MT"/>
          <w:sz w:val="20"/>
        </w:rPr>
        <w:t xml:space="preserve"> </w:t>
      </w:r>
      <w:r w:rsidR="00444284">
        <w:rPr>
          <w:rFonts w:ascii="Nimrod MT" w:hAnsi="Nimrod MT"/>
          <w:sz w:val="20"/>
        </w:rPr>
        <w:t xml:space="preserve">His </w:t>
      </w:r>
      <w:r w:rsidRPr="001D0EB7">
        <w:rPr>
          <w:rFonts w:ascii="Nimrod MT" w:hAnsi="Nimrod MT"/>
          <w:sz w:val="20"/>
        </w:rPr>
        <w:t>a</w:t>
      </w:r>
      <w:r w:rsidRPr="001D0EB7">
        <w:rPr>
          <w:rFonts w:ascii="Nimrod MT" w:hAnsi="Nimrod MT"/>
          <w:sz w:val="20"/>
        </w:rPr>
        <w:t>d</w:t>
      </w:r>
      <w:r w:rsidRPr="001D0EB7">
        <w:rPr>
          <w:rFonts w:ascii="Nimrod MT" w:hAnsi="Nimrod MT"/>
          <w:sz w:val="20"/>
        </w:rPr>
        <w:t>versaries from the Sa</w:t>
      </w:r>
      <w:r w:rsidRPr="001D0EB7">
        <w:rPr>
          <w:rFonts w:ascii="Nimrod MT" w:hAnsi="Nimrod MT"/>
          <w:sz w:val="20"/>
        </w:rPr>
        <w:t>n</w:t>
      </w:r>
      <w:r w:rsidRPr="001D0EB7">
        <w:rPr>
          <w:rFonts w:ascii="Nimrod MT" w:hAnsi="Nimrod MT"/>
          <w:sz w:val="20"/>
        </w:rPr>
        <w:t>hedrin</w:t>
      </w:r>
      <w:r w:rsidR="005A600C">
        <w:rPr>
          <w:rFonts w:ascii="Nimrod MT" w:hAnsi="Nimrod MT"/>
          <w:sz w:val="20"/>
        </w:rPr>
        <w:t xml:space="preserve"> were</w:t>
      </w:r>
      <w:r w:rsidR="007E700C">
        <w:rPr>
          <w:rFonts w:ascii="Nimrod MT" w:hAnsi="Nimrod MT"/>
          <w:sz w:val="20"/>
        </w:rPr>
        <w:t xml:space="preserve"> p</w:t>
      </w:r>
      <w:r w:rsidR="00DB770A">
        <w:rPr>
          <w:rFonts w:ascii="Nimrod MT" w:hAnsi="Nimrod MT"/>
          <w:sz w:val="20"/>
        </w:rPr>
        <w:t>r</w:t>
      </w:r>
      <w:r w:rsidR="007E700C">
        <w:rPr>
          <w:rFonts w:ascii="Nimrod MT" w:hAnsi="Nimrod MT"/>
          <w:sz w:val="20"/>
        </w:rPr>
        <w:t>esent</w:t>
      </w:r>
      <w:r w:rsidRPr="001D0EB7">
        <w:rPr>
          <w:rFonts w:ascii="Nimrod MT" w:hAnsi="Nimrod MT"/>
          <w:sz w:val="20"/>
        </w:rPr>
        <w:t xml:space="preserve">. All were aghast when </w:t>
      </w:r>
      <w:r w:rsidR="00444284">
        <w:rPr>
          <w:rFonts w:ascii="Nimrod MT" w:hAnsi="Nimrod MT"/>
          <w:sz w:val="20"/>
        </w:rPr>
        <w:t>Jesus</w:t>
      </w:r>
      <w:r w:rsidRPr="001D0EB7">
        <w:rPr>
          <w:rFonts w:ascii="Nimrod MT" w:hAnsi="Nimrod MT"/>
          <w:sz w:val="20"/>
        </w:rPr>
        <w:t xml:space="preserve"> warned that rejecting the Son of Man would bring on </w:t>
      </w:r>
      <w:r w:rsidR="00AA202E" w:rsidRPr="001D0EB7">
        <w:rPr>
          <w:rFonts w:ascii="Nimrod MT" w:hAnsi="Nimrod MT"/>
          <w:sz w:val="20"/>
        </w:rPr>
        <w:t xml:space="preserve">the </w:t>
      </w:r>
      <w:r w:rsidR="00AA202E">
        <w:rPr>
          <w:rFonts w:ascii="Nimrod MT" w:hAnsi="Nimrod MT"/>
          <w:sz w:val="20"/>
        </w:rPr>
        <w:t xml:space="preserve">destruction of the </w:t>
      </w:r>
      <w:r w:rsidR="00AA202E" w:rsidRPr="001D0EB7">
        <w:rPr>
          <w:rFonts w:ascii="Nimrod MT" w:hAnsi="Nimrod MT"/>
          <w:sz w:val="20"/>
        </w:rPr>
        <w:t>Tem</w:t>
      </w:r>
      <w:r w:rsidR="00AA202E">
        <w:rPr>
          <w:rFonts w:ascii="Nimrod MT" w:hAnsi="Nimrod MT"/>
          <w:sz w:val="20"/>
        </w:rPr>
        <w:t>ple</w:t>
      </w:r>
      <w:r w:rsidR="00AA202E" w:rsidRPr="001D0EB7">
        <w:rPr>
          <w:rFonts w:ascii="Nimrod MT" w:hAnsi="Nimrod MT"/>
          <w:sz w:val="20"/>
        </w:rPr>
        <w:t xml:space="preserve"> </w:t>
      </w:r>
      <w:r w:rsidR="00AA202E">
        <w:rPr>
          <w:rFonts w:ascii="Nimrod MT" w:hAnsi="Nimrod MT"/>
          <w:sz w:val="20"/>
        </w:rPr>
        <w:t>and</w:t>
      </w:r>
      <w:r w:rsidR="00AA202E" w:rsidRPr="001D0EB7">
        <w:rPr>
          <w:rFonts w:ascii="Nimrod MT" w:hAnsi="Nimrod MT"/>
          <w:sz w:val="20"/>
        </w:rPr>
        <w:t xml:space="preserve"> </w:t>
      </w:r>
      <w:r w:rsidRPr="001D0EB7">
        <w:rPr>
          <w:rFonts w:ascii="Nimrod MT" w:hAnsi="Nimrod MT"/>
          <w:sz w:val="20"/>
        </w:rPr>
        <w:t>the desol</w:t>
      </w:r>
      <w:r w:rsidRPr="001D0EB7">
        <w:rPr>
          <w:rFonts w:ascii="Nimrod MT" w:hAnsi="Nimrod MT"/>
          <w:sz w:val="20"/>
        </w:rPr>
        <w:t>a</w:t>
      </w:r>
      <w:r w:rsidR="00DB770A">
        <w:rPr>
          <w:rFonts w:ascii="Nimrod MT" w:hAnsi="Nimrod MT"/>
          <w:sz w:val="20"/>
        </w:rPr>
        <w:t xml:space="preserve">tion of Jerusalem </w:t>
      </w:r>
      <w:r w:rsidR="0058785C">
        <w:rPr>
          <w:rFonts w:ascii="Nimrod MT" w:hAnsi="Nimrod MT"/>
          <w:sz w:val="20"/>
        </w:rPr>
        <w:t xml:space="preserve">- </w:t>
      </w:r>
      <w:r w:rsidR="00DB770A" w:rsidRPr="001D0EB7">
        <w:rPr>
          <w:rFonts w:ascii="Nimrod MT" w:hAnsi="Nimrod MT"/>
          <w:sz w:val="20"/>
        </w:rPr>
        <w:t>in their lifetime</w:t>
      </w:r>
      <w:r w:rsidRPr="001D0EB7">
        <w:rPr>
          <w:rFonts w:ascii="Nimrod MT" w:hAnsi="Nimrod MT"/>
          <w:sz w:val="20"/>
        </w:rPr>
        <w:t>.</w:t>
      </w:r>
      <w:r w:rsidRPr="00283104">
        <w:rPr>
          <w:sz w:val="21"/>
        </w:rPr>
        <w:t xml:space="preserve"> </w:t>
      </w:r>
      <w:r w:rsidRPr="00D02259">
        <w:rPr>
          <w:rFonts w:ascii="Apple Chancery" w:hAnsi="Apple Chancery"/>
          <w:sz w:val="16"/>
        </w:rPr>
        <w:t>cf. Matthew 23:38,39</w:t>
      </w:r>
      <w:r w:rsidRPr="00D41B5A">
        <w:rPr>
          <w:sz w:val="17"/>
        </w:rPr>
        <w:t xml:space="preserve"> </w:t>
      </w:r>
      <w:r w:rsidR="004559A8">
        <w:rPr>
          <w:rFonts w:ascii="Nimrod MT" w:hAnsi="Nimrod MT"/>
          <w:sz w:val="20"/>
        </w:rPr>
        <w:t>After determining</w:t>
      </w:r>
      <w:r w:rsidR="00DB770A">
        <w:rPr>
          <w:rFonts w:ascii="Nimrod MT" w:hAnsi="Nimrod MT"/>
          <w:sz w:val="20"/>
        </w:rPr>
        <w:t xml:space="preserve"> His </w:t>
      </w:r>
      <w:r w:rsidRPr="001D0EB7">
        <w:rPr>
          <w:rFonts w:ascii="Nimrod MT" w:hAnsi="Nimrod MT"/>
          <w:sz w:val="20"/>
        </w:rPr>
        <w:t xml:space="preserve">piercing words </w:t>
      </w:r>
      <w:r w:rsidR="00DB770A">
        <w:rPr>
          <w:rFonts w:ascii="Nimrod MT" w:hAnsi="Nimrod MT"/>
          <w:sz w:val="20"/>
        </w:rPr>
        <w:t>as</w:t>
      </w:r>
      <w:r w:rsidR="007A4F52">
        <w:rPr>
          <w:rFonts w:ascii="Nimrod MT" w:hAnsi="Nimrod MT"/>
          <w:sz w:val="20"/>
        </w:rPr>
        <w:t xml:space="preserve"> blasphemous</w:t>
      </w:r>
      <w:r w:rsidR="004559A8">
        <w:rPr>
          <w:rFonts w:ascii="Nimrod MT" w:hAnsi="Nimrod MT"/>
          <w:sz w:val="20"/>
        </w:rPr>
        <w:t xml:space="preserve">, </w:t>
      </w:r>
      <w:r w:rsidR="00AF7B33">
        <w:rPr>
          <w:rFonts w:ascii="Nimrod MT" w:hAnsi="Nimrod MT"/>
          <w:sz w:val="20"/>
        </w:rPr>
        <w:t xml:space="preserve">only </w:t>
      </w:r>
      <w:r w:rsidR="007A4F52">
        <w:rPr>
          <w:rFonts w:ascii="Nimrod MT" w:hAnsi="Nimrod MT"/>
          <w:sz w:val="20"/>
        </w:rPr>
        <w:t>hours later</w:t>
      </w:r>
      <w:r w:rsidRPr="001D0EB7">
        <w:rPr>
          <w:rFonts w:ascii="Nimrod MT" w:hAnsi="Nimrod MT"/>
          <w:sz w:val="20"/>
        </w:rPr>
        <w:t xml:space="preserve"> </w:t>
      </w:r>
      <w:r w:rsidR="0058785C">
        <w:rPr>
          <w:rFonts w:ascii="Nimrod MT" w:hAnsi="Nimrod MT"/>
          <w:sz w:val="20"/>
        </w:rPr>
        <w:t>Caiaphas</w:t>
      </w:r>
      <w:r w:rsidR="004559A8">
        <w:rPr>
          <w:rFonts w:ascii="Nimrod MT" w:hAnsi="Nimrod MT"/>
          <w:sz w:val="20"/>
        </w:rPr>
        <w:t xml:space="preserve"> </w:t>
      </w:r>
      <w:r w:rsidRPr="001D0EB7">
        <w:rPr>
          <w:rFonts w:ascii="Nimrod MT" w:hAnsi="Nimrod MT"/>
          <w:sz w:val="20"/>
        </w:rPr>
        <w:t>convinced Rome to crucify Him.</w:t>
      </w:r>
    </w:p>
    <w:p w:rsidR="001D0EB7" w:rsidRPr="001D0EB7" w:rsidRDefault="00AF7958" w:rsidP="001D0EB7">
      <w:pPr>
        <w:spacing w:line="210" w:lineRule="exact"/>
        <w:ind w:firstLine="274"/>
        <w:rPr>
          <w:rFonts w:ascii="Nimrod MT" w:hAnsi="Nimrod MT"/>
          <w:sz w:val="20"/>
        </w:rPr>
      </w:pPr>
      <w:r>
        <w:rPr>
          <w:rFonts w:ascii="Nimrod MT" w:hAnsi="Nimrod MT"/>
          <w:sz w:val="20"/>
        </w:rPr>
        <w:t>The</w:t>
      </w:r>
      <w:r w:rsidR="00D72D99">
        <w:rPr>
          <w:rFonts w:ascii="Nimrod MT" w:hAnsi="Nimrod MT"/>
          <w:sz w:val="20"/>
        </w:rPr>
        <w:t xml:space="preserve"> </w:t>
      </w:r>
      <w:r w:rsidR="00FF50D2" w:rsidRPr="001D0EB7">
        <w:rPr>
          <w:rFonts w:ascii="Nimrod MT" w:hAnsi="Nimrod MT"/>
          <w:sz w:val="20"/>
        </w:rPr>
        <w:t xml:space="preserve">world has no </w:t>
      </w:r>
      <w:r w:rsidR="005F19B2">
        <w:rPr>
          <w:rFonts w:ascii="Nimrod MT" w:hAnsi="Nimrod MT"/>
          <w:sz w:val="20"/>
        </w:rPr>
        <w:t>r</w:t>
      </w:r>
      <w:r w:rsidR="005F19B2">
        <w:rPr>
          <w:rFonts w:ascii="Nimrod MT" w:hAnsi="Nimrod MT"/>
          <w:sz w:val="20"/>
        </w:rPr>
        <w:t>e</w:t>
      </w:r>
      <w:r w:rsidR="005F19B2">
        <w:rPr>
          <w:rFonts w:ascii="Nimrod MT" w:hAnsi="Nimrod MT"/>
          <w:sz w:val="20"/>
        </w:rPr>
        <w:t>gard</w:t>
      </w:r>
      <w:r w:rsidR="00FF50D2" w:rsidRPr="001D0EB7">
        <w:rPr>
          <w:rFonts w:ascii="Nimrod MT" w:hAnsi="Nimrod MT"/>
          <w:sz w:val="20"/>
        </w:rPr>
        <w:t xml:space="preserve"> for the </w:t>
      </w:r>
      <w:r w:rsidRPr="00AF7958">
        <w:rPr>
          <w:rFonts w:ascii="Nimrod MT" w:hAnsi="Nimrod MT"/>
          <w:sz w:val="20"/>
        </w:rPr>
        <w:t>overwhel</w:t>
      </w:r>
      <w:r w:rsidRPr="00AF7958">
        <w:rPr>
          <w:rFonts w:ascii="Nimrod MT" w:hAnsi="Nimrod MT"/>
          <w:sz w:val="20"/>
        </w:rPr>
        <w:t>m</w:t>
      </w:r>
      <w:r w:rsidRPr="00AF7958">
        <w:rPr>
          <w:rFonts w:ascii="Nimrod MT" w:hAnsi="Nimrod MT"/>
          <w:sz w:val="20"/>
        </w:rPr>
        <w:t>ing</w:t>
      </w:r>
      <w:r w:rsidR="00FF50D2" w:rsidRPr="001D0EB7">
        <w:rPr>
          <w:rFonts w:ascii="Nimrod MT" w:hAnsi="Nimrod MT"/>
          <w:sz w:val="20"/>
        </w:rPr>
        <w:t xml:space="preserve"> improbability that Christianity </w:t>
      </w:r>
      <w:r w:rsidR="000203DC">
        <w:rPr>
          <w:rFonts w:ascii="Nimrod MT" w:hAnsi="Nimrod MT"/>
          <w:sz w:val="20"/>
        </w:rPr>
        <w:t xml:space="preserve">could have </w:t>
      </w:r>
      <w:r w:rsidR="0058785C" w:rsidRPr="0058785C">
        <w:rPr>
          <w:rFonts w:ascii="Nimrod MT" w:hAnsi="Nimrod MT"/>
          <w:sz w:val="20"/>
        </w:rPr>
        <w:t>suddenly</w:t>
      </w:r>
      <w:r w:rsidR="00FF50D2" w:rsidRPr="001D0EB7">
        <w:rPr>
          <w:rFonts w:ascii="Nimrod MT" w:hAnsi="Nimrod MT"/>
          <w:sz w:val="20"/>
        </w:rPr>
        <w:t xml:space="preserve"> emerged </w:t>
      </w:r>
      <w:r w:rsidR="004A2803">
        <w:rPr>
          <w:rFonts w:ascii="Nimrod MT" w:hAnsi="Nimrod MT"/>
          <w:sz w:val="20"/>
        </w:rPr>
        <w:t>only</w:t>
      </w:r>
      <w:r w:rsidR="00FF50D2" w:rsidRPr="001D0EB7">
        <w:rPr>
          <w:rFonts w:ascii="Nimrod MT" w:hAnsi="Nimrod MT"/>
          <w:sz w:val="20"/>
        </w:rPr>
        <w:t xml:space="preserve"> </w:t>
      </w:r>
      <w:r w:rsidR="00226705">
        <w:rPr>
          <w:rFonts w:ascii="Nimrod MT" w:hAnsi="Nimrod MT"/>
          <w:sz w:val="20"/>
        </w:rPr>
        <w:t>fifty days</w:t>
      </w:r>
      <w:r w:rsidR="00FF50D2" w:rsidRPr="001D0EB7">
        <w:rPr>
          <w:rFonts w:ascii="Nimrod MT" w:hAnsi="Nimrod MT"/>
          <w:sz w:val="20"/>
        </w:rPr>
        <w:t xml:space="preserve"> </w:t>
      </w:r>
      <w:r w:rsidR="00AF7B33">
        <w:rPr>
          <w:rFonts w:ascii="Nimrod MT" w:hAnsi="Nimrod MT"/>
          <w:sz w:val="20"/>
        </w:rPr>
        <w:t>after</w:t>
      </w:r>
      <w:r w:rsidR="00FF50D2" w:rsidRPr="001D0EB7">
        <w:rPr>
          <w:rFonts w:ascii="Nimrod MT" w:hAnsi="Nimrod MT"/>
          <w:sz w:val="20"/>
        </w:rPr>
        <w:t xml:space="preserve"> </w:t>
      </w:r>
      <w:r w:rsidR="00D72D99">
        <w:rPr>
          <w:rFonts w:ascii="Nimrod MT" w:hAnsi="Nimrod MT"/>
          <w:sz w:val="20"/>
        </w:rPr>
        <w:t>Our Lord’s</w:t>
      </w:r>
      <w:r w:rsidR="00FF50D2" w:rsidRPr="001D0EB7">
        <w:rPr>
          <w:rFonts w:ascii="Nimrod MT" w:hAnsi="Nimrod MT"/>
          <w:sz w:val="20"/>
        </w:rPr>
        <w:t xml:space="preserve"> death. But right away, the renowned Rabbi Gamaliel witnessed the examin</w:t>
      </w:r>
      <w:r w:rsidR="00FF50D2" w:rsidRPr="001D0EB7">
        <w:rPr>
          <w:rFonts w:ascii="Nimrod MT" w:hAnsi="Nimrod MT"/>
          <w:sz w:val="20"/>
        </w:rPr>
        <w:t>a</w:t>
      </w:r>
      <w:r w:rsidR="00FF50D2" w:rsidRPr="001D0EB7">
        <w:rPr>
          <w:rFonts w:ascii="Nimrod MT" w:hAnsi="Nimrod MT"/>
          <w:sz w:val="20"/>
        </w:rPr>
        <w:t>tion of St. P</w:t>
      </w:r>
      <w:r w:rsidR="00FF50D2" w:rsidRPr="001D0EB7">
        <w:rPr>
          <w:rFonts w:ascii="Nimrod MT" w:hAnsi="Nimrod MT"/>
          <w:sz w:val="20"/>
        </w:rPr>
        <w:t>e</w:t>
      </w:r>
      <w:r w:rsidR="00FF50D2" w:rsidRPr="001D0EB7">
        <w:rPr>
          <w:rFonts w:ascii="Nimrod MT" w:hAnsi="Nimrod MT"/>
          <w:sz w:val="20"/>
        </w:rPr>
        <w:t xml:space="preserve">ter who had been arrested for </w:t>
      </w:r>
      <w:r w:rsidR="003B1E29">
        <w:rPr>
          <w:rFonts w:ascii="Nimrod MT" w:hAnsi="Nimrod MT"/>
          <w:sz w:val="20"/>
        </w:rPr>
        <w:t>preac</w:t>
      </w:r>
      <w:r w:rsidR="003B1E29">
        <w:rPr>
          <w:rFonts w:ascii="Nimrod MT" w:hAnsi="Nimrod MT"/>
          <w:sz w:val="20"/>
        </w:rPr>
        <w:t>h</w:t>
      </w:r>
      <w:r w:rsidR="003B1E29">
        <w:rPr>
          <w:rFonts w:ascii="Nimrod MT" w:hAnsi="Nimrod MT"/>
          <w:sz w:val="20"/>
        </w:rPr>
        <w:t>ing</w:t>
      </w:r>
      <w:r w:rsidR="00FF50D2" w:rsidRPr="001D0EB7">
        <w:rPr>
          <w:rFonts w:ascii="Nimrod MT" w:hAnsi="Nimrod MT"/>
          <w:sz w:val="20"/>
        </w:rPr>
        <w:t xml:space="preserve"> Christ resu</w:t>
      </w:r>
      <w:r w:rsidR="00FF50D2" w:rsidRPr="001D0EB7">
        <w:rPr>
          <w:rFonts w:ascii="Nimrod MT" w:hAnsi="Nimrod MT"/>
          <w:sz w:val="20"/>
        </w:rPr>
        <w:t>r</w:t>
      </w:r>
      <w:r w:rsidR="00FF50D2" w:rsidRPr="001D0EB7">
        <w:rPr>
          <w:rFonts w:ascii="Nimrod MT" w:hAnsi="Nimrod MT"/>
          <w:sz w:val="20"/>
        </w:rPr>
        <w:t>rected. He advised the</w:t>
      </w:r>
      <w:r w:rsidR="00D72D99">
        <w:rPr>
          <w:rFonts w:ascii="Nimrod MT" w:hAnsi="Nimrod MT"/>
          <w:sz w:val="20"/>
        </w:rPr>
        <w:t xml:space="preserve"> hate-</w:t>
      </w:r>
      <w:r w:rsidR="003B1E29">
        <w:rPr>
          <w:rFonts w:ascii="Nimrod MT" w:hAnsi="Nimrod MT"/>
          <w:sz w:val="20"/>
        </w:rPr>
        <w:t>driven</w:t>
      </w:r>
      <w:r w:rsidR="00FF50D2" w:rsidRPr="001D0EB7">
        <w:rPr>
          <w:rFonts w:ascii="Nimrod MT" w:hAnsi="Nimrod MT"/>
          <w:sz w:val="20"/>
        </w:rPr>
        <w:t xml:space="preserve"> Jewish Tr</w:t>
      </w:r>
      <w:r w:rsidR="00FF50D2" w:rsidRPr="001D0EB7">
        <w:rPr>
          <w:rFonts w:ascii="Nimrod MT" w:hAnsi="Nimrod MT"/>
          <w:sz w:val="20"/>
        </w:rPr>
        <w:t>i</w:t>
      </w:r>
      <w:r w:rsidR="00FF50D2" w:rsidRPr="001D0EB7">
        <w:rPr>
          <w:rFonts w:ascii="Nimrod MT" w:hAnsi="Nimrod MT"/>
          <w:sz w:val="20"/>
        </w:rPr>
        <w:t xml:space="preserve">bunal not to prosecute the Disciple </w:t>
      </w:r>
      <w:r w:rsidR="00FD5E3A">
        <w:rPr>
          <w:rFonts w:ascii="Nimrod MT" w:hAnsi="Nimrod MT"/>
          <w:sz w:val="20"/>
        </w:rPr>
        <w:t>indicating</w:t>
      </w:r>
      <w:r w:rsidR="005F19B2">
        <w:rPr>
          <w:rFonts w:ascii="Nimrod MT" w:hAnsi="Nimrod MT"/>
          <w:sz w:val="20"/>
        </w:rPr>
        <w:t xml:space="preserve"> that</w:t>
      </w:r>
      <w:r w:rsidR="0008270C">
        <w:rPr>
          <w:rFonts w:ascii="Nimrod MT" w:hAnsi="Nimrod MT"/>
          <w:sz w:val="20"/>
        </w:rPr>
        <w:t xml:space="preserve"> </w:t>
      </w:r>
      <w:r w:rsidR="00D72D99">
        <w:rPr>
          <w:rFonts w:ascii="Nimrod MT" w:hAnsi="Nimrod MT"/>
          <w:sz w:val="20"/>
        </w:rPr>
        <w:t>h</w:t>
      </w:r>
      <w:r w:rsidR="00FF50D2" w:rsidRPr="001D0EB7">
        <w:rPr>
          <w:rFonts w:ascii="Nimrod MT" w:hAnsi="Nimrod MT"/>
          <w:sz w:val="20"/>
        </w:rPr>
        <w:t xml:space="preserve">ad </w:t>
      </w:r>
      <w:r w:rsidR="00AF7B33">
        <w:rPr>
          <w:rFonts w:ascii="Nimrod MT" w:hAnsi="Nimrod MT"/>
          <w:sz w:val="20"/>
        </w:rPr>
        <w:t>there been no resu</w:t>
      </w:r>
      <w:r w:rsidR="00AF7B33">
        <w:rPr>
          <w:rFonts w:ascii="Nimrod MT" w:hAnsi="Nimrod MT"/>
          <w:sz w:val="20"/>
        </w:rPr>
        <w:t>r</w:t>
      </w:r>
      <w:r w:rsidR="00AF7B33">
        <w:rPr>
          <w:rFonts w:ascii="Nimrod MT" w:hAnsi="Nimrod MT"/>
          <w:sz w:val="20"/>
        </w:rPr>
        <w:t>rection</w:t>
      </w:r>
      <w:r w:rsidR="00FF50D2" w:rsidRPr="001D0EB7">
        <w:rPr>
          <w:rFonts w:ascii="Nimrod MT" w:hAnsi="Nimrod MT"/>
          <w:sz w:val="20"/>
        </w:rPr>
        <w:t>, then the Chri</w:t>
      </w:r>
      <w:r w:rsidR="00FF50D2" w:rsidRPr="001D0EB7">
        <w:rPr>
          <w:rFonts w:ascii="Nimrod MT" w:hAnsi="Nimrod MT"/>
          <w:sz w:val="20"/>
        </w:rPr>
        <w:t>s</w:t>
      </w:r>
      <w:r w:rsidR="00FF50D2" w:rsidRPr="001D0EB7">
        <w:rPr>
          <w:rFonts w:ascii="Nimrod MT" w:hAnsi="Nimrod MT"/>
          <w:sz w:val="20"/>
        </w:rPr>
        <w:t xml:space="preserve">tian movement </w:t>
      </w:r>
      <w:r w:rsidR="00FF50D2" w:rsidRPr="00D72D99">
        <w:rPr>
          <w:rFonts w:ascii="Nimrod MT" w:hAnsi="Nimrod MT"/>
          <w:sz w:val="20"/>
        </w:rPr>
        <w:t>was not</w:t>
      </w:r>
      <w:r w:rsidR="00FF50D2" w:rsidRPr="0058785C">
        <w:rPr>
          <w:rFonts w:ascii="Nimrod MT" w:hAnsi="Nimrod MT"/>
          <w:sz w:val="20"/>
        </w:rPr>
        <w:t xml:space="preserve"> of God </w:t>
      </w:r>
      <w:r w:rsidR="00FF50D2" w:rsidRPr="001D0EB7">
        <w:rPr>
          <w:rFonts w:ascii="Nimrod MT" w:hAnsi="Nimrod MT"/>
          <w:sz w:val="20"/>
        </w:rPr>
        <w:t>and would fade into obli</w:t>
      </w:r>
      <w:r w:rsidR="00FF50D2" w:rsidRPr="001D0EB7">
        <w:rPr>
          <w:rFonts w:ascii="Nimrod MT" w:hAnsi="Nimrod MT"/>
          <w:sz w:val="20"/>
        </w:rPr>
        <w:t>v</w:t>
      </w:r>
      <w:r w:rsidR="00FF50D2" w:rsidRPr="001D0EB7">
        <w:rPr>
          <w:rFonts w:ascii="Nimrod MT" w:hAnsi="Nimrod MT"/>
          <w:sz w:val="20"/>
        </w:rPr>
        <w:t>ion, amounting to not</w:t>
      </w:r>
      <w:r w:rsidR="00FF50D2" w:rsidRPr="001D0EB7">
        <w:rPr>
          <w:rFonts w:ascii="Nimrod MT" w:hAnsi="Nimrod MT"/>
          <w:sz w:val="20"/>
        </w:rPr>
        <w:t>h</w:t>
      </w:r>
      <w:r w:rsidR="00D72D99">
        <w:rPr>
          <w:rFonts w:ascii="Nimrod MT" w:hAnsi="Nimrod MT"/>
          <w:sz w:val="20"/>
        </w:rPr>
        <w:t xml:space="preserve">ing. </w:t>
      </w:r>
      <w:r w:rsidR="005F19B2">
        <w:rPr>
          <w:rFonts w:ascii="Nimrod MT" w:hAnsi="Nimrod MT"/>
          <w:sz w:val="20"/>
        </w:rPr>
        <w:t xml:space="preserve">But if </w:t>
      </w:r>
      <w:r w:rsidR="00D72D99">
        <w:rPr>
          <w:rFonts w:ascii="Nimrod MT" w:hAnsi="Nimrod MT"/>
          <w:sz w:val="20"/>
        </w:rPr>
        <w:t>the mov</w:t>
      </w:r>
      <w:r w:rsidR="00D72D99">
        <w:rPr>
          <w:rFonts w:ascii="Nimrod MT" w:hAnsi="Nimrod MT"/>
          <w:sz w:val="20"/>
        </w:rPr>
        <w:t>e</w:t>
      </w:r>
      <w:r w:rsidR="00D72D99">
        <w:rPr>
          <w:rFonts w:ascii="Nimrod MT" w:hAnsi="Nimrod MT"/>
          <w:sz w:val="20"/>
        </w:rPr>
        <w:t>ment</w:t>
      </w:r>
      <w:r w:rsidR="00FF50D2" w:rsidRPr="001D0EB7">
        <w:rPr>
          <w:rFonts w:ascii="Nimrod MT" w:hAnsi="Nimrod MT"/>
          <w:sz w:val="20"/>
        </w:rPr>
        <w:t xml:space="preserve"> </w:t>
      </w:r>
      <w:r w:rsidR="00FF50D2" w:rsidRPr="001D0EB7">
        <w:rPr>
          <w:rFonts w:ascii="Nimrod MT" w:hAnsi="Nimrod MT"/>
          <w:i/>
          <w:sz w:val="20"/>
        </w:rPr>
        <w:t>was</w:t>
      </w:r>
      <w:r w:rsidR="00FF50D2" w:rsidRPr="001D0EB7">
        <w:rPr>
          <w:rFonts w:ascii="Nimrod MT" w:hAnsi="Nimrod MT"/>
          <w:sz w:val="20"/>
        </w:rPr>
        <w:t xml:space="preserve"> </w:t>
      </w:r>
      <w:r w:rsidR="00FF50D2" w:rsidRPr="0058785C">
        <w:rPr>
          <w:rFonts w:ascii="Nimrod MT" w:hAnsi="Nimrod MT"/>
          <w:sz w:val="20"/>
        </w:rPr>
        <w:t>of God</w:t>
      </w:r>
      <w:r w:rsidR="00FF50D2" w:rsidRPr="001D0EB7">
        <w:rPr>
          <w:rFonts w:ascii="Nimrod MT" w:hAnsi="Nimrod MT"/>
          <w:sz w:val="20"/>
        </w:rPr>
        <w:t>, it would su</w:t>
      </w:r>
      <w:r w:rsidR="00FF50D2" w:rsidRPr="001D0EB7">
        <w:rPr>
          <w:rFonts w:ascii="Nimrod MT" w:hAnsi="Nimrod MT"/>
          <w:sz w:val="20"/>
        </w:rPr>
        <w:t>s</w:t>
      </w:r>
      <w:r w:rsidR="00FF50D2" w:rsidRPr="001D0EB7">
        <w:rPr>
          <w:rFonts w:ascii="Nimrod MT" w:hAnsi="Nimrod MT"/>
          <w:sz w:val="20"/>
        </w:rPr>
        <w:t xml:space="preserve">tain, thus </w:t>
      </w:r>
      <w:r w:rsidR="0008270C" w:rsidRPr="0008270C">
        <w:rPr>
          <w:rFonts w:ascii="Nimrod MT" w:hAnsi="Nimrod MT"/>
          <w:sz w:val="20"/>
        </w:rPr>
        <w:t>confirm</w:t>
      </w:r>
      <w:r w:rsidR="0008270C">
        <w:rPr>
          <w:rFonts w:ascii="Nimrod MT" w:hAnsi="Nimrod MT"/>
          <w:sz w:val="20"/>
        </w:rPr>
        <w:t>ing</w:t>
      </w:r>
      <w:r w:rsidR="00FF50D2" w:rsidRPr="001D0EB7">
        <w:rPr>
          <w:rFonts w:ascii="Nimrod MT" w:hAnsi="Nimrod MT"/>
          <w:sz w:val="20"/>
        </w:rPr>
        <w:t xml:space="preserve"> </w:t>
      </w:r>
      <w:r w:rsidR="00E8684B">
        <w:rPr>
          <w:rFonts w:ascii="Nimrod MT" w:hAnsi="Nimrod MT"/>
          <w:sz w:val="20"/>
        </w:rPr>
        <w:t>the</w:t>
      </w:r>
      <w:r w:rsidR="00FF50D2" w:rsidRPr="001D0EB7">
        <w:rPr>
          <w:rFonts w:ascii="Nimrod MT" w:hAnsi="Nimrod MT"/>
          <w:sz w:val="20"/>
        </w:rPr>
        <w:t xml:space="preserve"> </w:t>
      </w:r>
      <w:r w:rsidR="00444284">
        <w:rPr>
          <w:rFonts w:ascii="Nimrod MT" w:hAnsi="Nimrod MT"/>
          <w:sz w:val="20"/>
        </w:rPr>
        <w:t>r</w:t>
      </w:r>
      <w:r w:rsidR="00FF50D2" w:rsidRPr="001D0EB7">
        <w:rPr>
          <w:rFonts w:ascii="Nimrod MT" w:hAnsi="Nimrod MT"/>
          <w:sz w:val="20"/>
        </w:rPr>
        <w:t>esurrection</w:t>
      </w:r>
      <w:r w:rsidR="00FD5E3A">
        <w:rPr>
          <w:rFonts w:ascii="Nimrod MT" w:hAnsi="Nimrod MT"/>
          <w:sz w:val="20"/>
        </w:rPr>
        <w:t>,</w:t>
      </w:r>
      <w:r w:rsidR="00FF50D2" w:rsidRPr="001D0EB7">
        <w:rPr>
          <w:rFonts w:ascii="Nimrod MT" w:hAnsi="Nimrod MT"/>
          <w:sz w:val="20"/>
        </w:rPr>
        <w:t xml:space="preserve"> with those opposing Christ counted as warring against God.</w:t>
      </w:r>
      <w:r w:rsidR="00FF50D2" w:rsidRPr="00283104">
        <w:rPr>
          <w:sz w:val="21"/>
        </w:rPr>
        <w:t xml:space="preserve"> </w:t>
      </w:r>
      <w:r w:rsidR="008F2DF6">
        <w:rPr>
          <w:rFonts w:ascii="Apple Chancery" w:hAnsi="Apple Chancery"/>
          <w:sz w:val="16"/>
        </w:rPr>
        <w:t>cf. Acts 5:33ff</w:t>
      </w:r>
      <w:r w:rsidR="00FF50D2" w:rsidRPr="00881FC8">
        <w:rPr>
          <w:rFonts w:ascii="Apple Chancery" w:hAnsi="Apple Chancery"/>
          <w:sz w:val="17"/>
        </w:rPr>
        <w:t xml:space="preserve"> </w:t>
      </w:r>
      <w:r w:rsidR="00FF50D2" w:rsidRPr="001D0EB7">
        <w:rPr>
          <w:rFonts w:ascii="Nimrod MT" w:hAnsi="Nimrod MT"/>
          <w:sz w:val="20"/>
        </w:rPr>
        <w:t xml:space="preserve">Indeed, </w:t>
      </w:r>
      <w:r w:rsidR="005F19B2">
        <w:rPr>
          <w:rFonts w:ascii="Nimrod MT" w:hAnsi="Nimrod MT"/>
          <w:sz w:val="20"/>
        </w:rPr>
        <w:t>two tho</w:t>
      </w:r>
      <w:r w:rsidR="005F19B2">
        <w:rPr>
          <w:rFonts w:ascii="Nimrod MT" w:hAnsi="Nimrod MT"/>
          <w:sz w:val="20"/>
        </w:rPr>
        <w:t>u</w:t>
      </w:r>
      <w:r w:rsidR="005F19B2">
        <w:rPr>
          <w:rFonts w:ascii="Nimrod MT" w:hAnsi="Nimrod MT"/>
          <w:sz w:val="20"/>
        </w:rPr>
        <w:t>sand</w:t>
      </w:r>
      <w:r w:rsidR="00FF50D2" w:rsidRPr="001D0EB7">
        <w:rPr>
          <w:rFonts w:ascii="Nimrod MT" w:hAnsi="Nimrod MT"/>
          <w:sz w:val="20"/>
        </w:rPr>
        <w:t xml:space="preserve"> years of h</w:t>
      </w:r>
      <w:r w:rsidR="00FF50D2" w:rsidRPr="001D0EB7">
        <w:rPr>
          <w:rFonts w:ascii="Nimrod MT" w:hAnsi="Nimrod MT"/>
          <w:sz w:val="20"/>
        </w:rPr>
        <w:t>a</w:t>
      </w:r>
      <w:r w:rsidR="00FF50D2" w:rsidRPr="001D0EB7">
        <w:rPr>
          <w:rFonts w:ascii="Nimrod MT" w:hAnsi="Nimrod MT"/>
          <w:sz w:val="20"/>
        </w:rPr>
        <w:t>tred for Christ and a Church that did not fade into oblivion val</w:t>
      </w:r>
      <w:r w:rsidR="00FF50D2" w:rsidRPr="001D0EB7">
        <w:rPr>
          <w:rFonts w:ascii="Nimrod MT" w:hAnsi="Nimrod MT"/>
          <w:sz w:val="20"/>
        </w:rPr>
        <w:t>i</w:t>
      </w:r>
      <w:r w:rsidR="00FF50D2" w:rsidRPr="001D0EB7">
        <w:rPr>
          <w:rFonts w:ascii="Nimrod MT" w:hAnsi="Nimrod MT"/>
          <w:sz w:val="20"/>
        </w:rPr>
        <w:t>dates the latter.</w:t>
      </w:r>
    </w:p>
    <w:p w:rsidR="001D0EB7" w:rsidRPr="001D0EB7" w:rsidRDefault="0008270C" w:rsidP="001D0EB7">
      <w:pPr>
        <w:spacing w:line="210" w:lineRule="exact"/>
        <w:ind w:firstLine="274"/>
        <w:rPr>
          <w:rFonts w:ascii="Nimrod MT" w:hAnsi="Nimrod MT"/>
          <w:sz w:val="20"/>
        </w:rPr>
      </w:pPr>
      <w:r>
        <w:rPr>
          <w:rFonts w:ascii="Nimrod MT" w:hAnsi="Nimrod MT"/>
          <w:sz w:val="20"/>
        </w:rPr>
        <w:t xml:space="preserve">Rabbi </w:t>
      </w:r>
      <w:r w:rsidR="00FF50D2" w:rsidRPr="001D0EB7">
        <w:rPr>
          <w:rFonts w:ascii="Nimrod MT" w:hAnsi="Nimrod MT"/>
          <w:sz w:val="20"/>
        </w:rPr>
        <w:t xml:space="preserve">Gamaliel did not live to see the </w:t>
      </w:r>
      <w:r w:rsidR="00444284" w:rsidRPr="001D0EB7">
        <w:rPr>
          <w:rFonts w:ascii="Nimrod MT" w:hAnsi="Nimrod MT"/>
          <w:sz w:val="20"/>
        </w:rPr>
        <w:t xml:space="preserve">wrathful </w:t>
      </w:r>
      <w:r w:rsidR="00444284">
        <w:rPr>
          <w:rFonts w:ascii="Nimrod MT" w:hAnsi="Nimrod MT"/>
          <w:sz w:val="20"/>
        </w:rPr>
        <w:t>end</w:t>
      </w:r>
      <w:r w:rsidR="00444284" w:rsidRPr="001D0EB7">
        <w:rPr>
          <w:rFonts w:ascii="Nimrod MT" w:hAnsi="Nimrod MT"/>
          <w:sz w:val="20"/>
        </w:rPr>
        <w:t xml:space="preserve"> of Temple Judaism and the </w:t>
      </w:r>
      <w:r w:rsidR="003B1E29">
        <w:rPr>
          <w:rFonts w:ascii="Nimrod MT" w:hAnsi="Nimrod MT"/>
          <w:sz w:val="20"/>
        </w:rPr>
        <w:t>unspeakable</w:t>
      </w:r>
      <w:r w:rsidR="00FF50D2" w:rsidRPr="001D0EB7">
        <w:rPr>
          <w:rFonts w:ascii="Nimrod MT" w:hAnsi="Nimrod MT"/>
          <w:sz w:val="20"/>
        </w:rPr>
        <w:t xml:space="preserve"> fall of Jerusalem in AD 70. But he must have seen it co</w:t>
      </w:r>
      <w:r w:rsidR="00FF50D2" w:rsidRPr="001D0EB7">
        <w:rPr>
          <w:rFonts w:ascii="Nimrod MT" w:hAnsi="Nimrod MT"/>
          <w:sz w:val="20"/>
        </w:rPr>
        <w:t>m</w:t>
      </w:r>
      <w:r w:rsidR="00FF50D2" w:rsidRPr="001D0EB7">
        <w:rPr>
          <w:rFonts w:ascii="Nimrod MT" w:hAnsi="Nimrod MT"/>
          <w:sz w:val="20"/>
        </w:rPr>
        <w:t xml:space="preserve">ing as he watched his </w:t>
      </w:r>
      <w:r>
        <w:rPr>
          <w:rFonts w:ascii="Nimrod MT" w:hAnsi="Nimrod MT"/>
          <w:sz w:val="20"/>
        </w:rPr>
        <w:t xml:space="preserve">former </w:t>
      </w:r>
      <w:r w:rsidR="00FF50D2" w:rsidRPr="001D0EB7">
        <w:rPr>
          <w:rFonts w:ascii="Nimrod MT" w:hAnsi="Nimrod MT"/>
          <w:sz w:val="20"/>
        </w:rPr>
        <w:t xml:space="preserve">apprentice, Saul of Tarsus (the Apostle Paul), become the most hated man in the world for his relentless preaching of the Resurrection of Our Lord, Jesus Christ. </w:t>
      </w:r>
    </w:p>
    <w:p w:rsidR="00DF6554" w:rsidRPr="00F637D0" w:rsidRDefault="00DF6554" w:rsidP="00DF6554">
      <w:pPr>
        <w:spacing w:line="260" w:lineRule="exact"/>
        <w:jc w:val="center"/>
        <w:rPr>
          <w:rFonts w:ascii="N Helvetica Narrow" w:eastAsia="AppleMyungjo" w:hAnsi="N Helvetica Narrow"/>
          <w:spacing w:val="6"/>
          <w:sz w:val="14"/>
        </w:rPr>
      </w:pPr>
      <w:r w:rsidRPr="00F637D0">
        <w:rPr>
          <w:rFonts w:ascii="N Helvetica Narrow" w:eastAsia="AppleMyungjo" w:hAnsi="N Helvetica Narrow"/>
          <w:spacing w:val="6"/>
          <w:sz w:val="14"/>
        </w:rPr>
        <w:t>questions and comments welcome at</w:t>
      </w:r>
    </w:p>
    <w:p w:rsidR="00DF6554" w:rsidRPr="00D11164" w:rsidRDefault="00DF6554" w:rsidP="00DF6554">
      <w:pPr>
        <w:spacing w:line="40" w:lineRule="exact"/>
        <w:jc w:val="center"/>
        <w:rPr>
          <w:rFonts w:ascii="N Helvetica Narrow" w:eastAsia="AppleMyungjo" w:hAnsi="N Helvetica Narrow"/>
          <w:spacing w:val="-6"/>
        </w:rPr>
      </w:pPr>
    </w:p>
    <w:p w:rsidR="00DF6554" w:rsidRPr="00F637D0" w:rsidRDefault="00DF6554" w:rsidP="00DF6554">
      <w:pPr>
        <w:spacing w:line="220" w:lineRule="exact"/>
        <w:jc w:val="center"/>
        <w:rPr>
          <w:rFonts w:ascii="N Helvetica Narrow" w:eastAsia="AppleMyungjo" w:hAnsi="N Helvetica Narrow"/>
          <w:sz w:val="20"/>
        </w:rPr>
      </w:pPr>
      <w:r w:rsidRPr="00F637D0">
        <w:rPr>
          <w:rFonts w:ascii="N Helvetica Narrow" w:eastAsia="AppleMyungjo" w:hAnsi="N Helvetica Narrow"/>
          <w:sz w:val="20"/>
        </w:rPr>
        <w:t>atime2speak.org</w:t>
      </w:r>
    </w:p>
    <w:p w:rsidR="00DF6554" w:rsidRDefault="00DF6554" w:rsidP="00DF6554">
      <w:pPr>
        <w:spacing w:line="60" w:lineRule="exact"/>
        <w:jc w:val="center"/>
        <w:rPr>
          <w:rFonts w:ascii="N Helvetica Narrow" w:eastAsia="AppleMyungjo" w:hAnsi="N Helvetica Narrow"/>
          <w:spacing w:val="-6"/>
          <w:sz w:val="16"/>
        </w:rPr>
      </w:pPr>
    </w:p>
    <w:p w:rsidR="00DF6554" w:rsidRPr="005E7414" w:rsidRDefault="00DF6554" w:rsidP="00DF6554">
      <w:pPr>
        <w:spacing w:line="160" w:lineRule="exact"/>
        <w:jc w:val="center"/>
        <w:rPr>
          <w:rFonts w:ascii="N Helvetica Narrow" w:eastAsia="AppleMyungjo" w:hAnsi="N Helvetica Narrow"/>
          <w:spacing w:val="6"/>
          <w:sz w:val="14"/>
        </w:rPr>
      </w:pPr>
      <w:r w:rsidRPr="005E7414">
        <w:rPr>
          <w:rFonts w:ascii="N Helvetica Narrow" w:eastAsia="AppleMyungjo" w:hAnsi="N Helvetica Narrow"/>
          <w:spacing w:val="6"/>
          <w:sz w:val="14"/>
        </w:rPr>
        <w:t>Sponsored in part by Christians for Text-Critical Study. Content does not reflect the position of the Telegram.</w:t>
      </w:r>
    </w:p>
    <w:sectPr w:rsidR="00DF6554" w:rsidRPr="005E7414" w:rsidSect="001D0EB7">
      <w:type w:val="continuous"/>
      <w:pgSz w:w="12240" w:h="28987"/>
      <w:pgMar w:top="720" w:right="4853" w:bottom="0" w:left="4853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Typewriter 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 Cn Semibold">
    <w:charset w:val="00"/>
    <w:family w:val="auto"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Nimrod MT">
    <w:panose1 w:val="020005030700000200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Myungjo">
    <w:panose1 w:val="02000500000000000000"/>
    <w:charset w:val="4F"/>
    <w:family w:val="auto"/>
    <w:pitch w:val="variable"/>
    <w:sig w:usb0="00000001" w:usb1="00000000" w:usb2="01002406" w:usb3="00000000" w:csb0="0008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activeWritingStyle w:appName="MSWord" w:lang="en-US" w:vendorID="6" w:dllVersion="2" w:checkStyle="1"/>
  <w:proofState w:spelling="clean" w:grammar="clean"/>
  <w:doNotTrackMoves/>
  <w:defaultTabStop w:val="720"/>
  <w:autoHyphenation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CC350E"/>
    <w:rsid w:val="000203DC"/>
    <w:rsid w:val="0002254F"/>
    <w:rsid w:val="0008270C"/>
    <w:rsid w:val="000C4809"/>
    <w:rsid w:val="000D42B3"/>
    <w:rsid w:val="00121EB4"/>
    <w:rsid w:val="0014698F"/>
    <w:rsid w:val="001D0EB7"/>
    <w:rsid w:val="001E1E6C"/>
    <w:rsid w:val="001F6DC4"/>
    <w:rsid w:val="00216577"/>
    <w:rsid w:val="00226705"/>
    <w:rsid w:val="00360FBE"/>
    <w:rsid w:val="0037537C"/>
    <w:rsid w:val="003B1E29"/>
    <w:rsid w:val="004316C9"/>
    <w:rsid w:val="00444284"/>
    <w:rsid w:val="004559A8"/>
    <w:rsid w:val="004A2803"/>
    <w:rsid w:val="004C4948"/>
    <w:rsid w:val="00570C54"/>
    <w:rsid w:val="0058785C"/>
    <w:rsid w:val="005A600C"/>
    <w:rsid w:val="005F19B2"/>
    <w:rsid w:val="00626554"/>
    <w:rsid w:val="00633CE0"/>
    <w:rsid w:val="0063698A"/>
    <w:rsid w:val="006E0396"/>
    <w:rsid w:val="007A4F52"/>
    <w:rsid w:val="007B7A5B"/>
    <w:rsid w:val="007E0F63"/>
    <w:rsid w:val="007E700C"/>
    <w:rsid w:val="0087464A"/>
    <w:rsid w:val="008D297C"/>
    <w:rsid w:val="008F2DF6"/>
    <w:rsid w:val="0091277A"/>
    <w:rsid w:val="00917CF7"/>
    <w:rsid w:val="009904C7"/>
    <w:rsid w:val="009B533E"/>
    <w:rsid w:val="00A54CAC"/>
    <w:rsid w:val="00AA202E"/>
    <w:rsid w:val="00AF7958"/>
    <w:rsid w:val="00AF7B33"/>
    <w:rsid w:val="00BF7B97"/>
    <w:rsid w:val="00CC350E"/>
    <w:rsid w:val="00D02259"/>
    <w:rsid w:val="00D72D99"/>
    <w:rsid w:val="00DB770A"/>
    <w:rsid w:val="00DF6554"/>
    <w:rsid w:val="00E57066"/>
    <w:rsid w:val="00E8684B"/>
    <w:rsid w:val="00F7771F"/>
    <w:rsid w:val="00FD5E3A"/>
    <w:rsid w:val="00FE176E"/>
    <w:rsid w:val="00FF50D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BE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FD3755"/>
    <w:pPr>
      <w:jc w:val="both"/>
    </w:pPr>
    <w:rPr>
      <w:rFonts w:ascii="AmericanTypewriter Cn" w:eastAsia="Times" w:hAnsi="AmericanTypewriter 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425</Words>
  <Characters>2423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time to speak</vt:lpstr>
    </vt:vector>
  </TitlesOfParts>
  <Company>Alanza Systems, LLC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time to speak</dc:title>
  <dc:subject/>
  <dc:creator>Joseph Beverley</dc:creator>
  <cp:keywords/>
  <cp:lastModifiedBy>fuji kim</cp:lastModifiedBy>
  <cp:revision>18</cp:revision>
  <cp:lastPrinted>2010-03-02T16:50:00Z</cp:lastPrinted>
  <dcterms:created xsi:type="dcterms:W3CDTF">2011-05-30T19:13:00Z</dcterms:created>
  <dcterms:modified xsi:type="dcterms:W3CDTF">2011-06-01T18:32:00Z</dcterms:modified>
</cp:coreProperties>
</file>